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7A7" w:rsidRPr="006777A7" w:rsidRDefault="006777A7" w:rsidP="00BA529B">
      <w:pPr>
        <w:spacing w:after="0" w:line="229" w:lineRule="auto"/>
        <w:jc w:val="center"/>
        <w:rPr>
          <w:rFonts w:ascii="Times New Roman" w:eastAsia="Times New Roman" w:hAnsi="Times New Roman" w:cs="Times New Roman"/>
          <w:color w:val="000000"/>
          <w:sz w:val="28"/>
          <w:szCs w:val="28"/>
          <w:lang w:eastAsia="ru-RU"/>
        </w:rPr>
      </w:pPr>
    </w:p>
    <w:p w:rsidR="00D007AC" w:rsidRPr="006777A7" w:rsidRDefault="006777A7" w:rsidP="00BA529B">
      <w:pPr>
        <w:spacing w:after="0" w:line="229" w:lineRule="auto"/>
        <w:jc w:val="center"/>
        <w:rPr>
          <w:rFonts w:ascii="Times New Roman" w:eastAsia="Times New Roman" w:hAnsi="Times New Roman" w:cs="Times New Roman"/>
          <w:color w:val="000000"/>
          <w:sz w:val="28"/>
          <w:szCs w:val="28"/>
          <w:lang w:eastAsia="ru-RU"/>
        </w:rPr>
      </w:pPr>
      <w:r w:rsidRPr="006777A7">
        <w:rPr>
          <w:rFonts w:ascii="Times New Roman" w:hAnsi="Times New Roman" w:cs="Times New Roman"/>
          <w:b/>
          <w:noProof/>
          <w:sz w:val="28"/>
          <w:szCs w:val="28"/>
          <w:lang w:eastAsia="ru-RU"/>
        </w:rPr>
        <w:drawing>
          <wp:inline distT="0" distB="0" distL="0" distR="0">
            <wp:extent cx="643890" cy="763270"/>
            <wp:effectExtent l="19050" t="0" r="3810" b="0"/>
            <wp:docPr id="4" name="Рисунок 1" descr="Описание: Описание: Описание: Герб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м"/>
                    <pic:cNvPicPr>
                      <a:picLocks noChangeAspect="1" noChangeArrowheads="1"/>
                    </pic:cNvPicPr>
                  </pic:nvPicPr>
                  <pic:blipFill>
                    <a:blip r:embed="rId5" cstate="print">
                      <a:lum contrast="-6000"/>
                    </a:blip>
                    <a:srcRect/>
                    <a:stretch>
                      <a:fillRect/>
                    </a:stretch>
                  </pic:blipFill>
                  <pic:spPr bwMode="auto">
                    <a:xfrm>
                      <a:off x="0" y="0"/>
                      <a:ext cx="643890" cy="763270"/>
                    </a:xfrm>
                    <a:prstGeom prst="rect">
                      <a:avLst/>
                    </a:prstGeom>
                    <a:noFill/>
                    <a:ln w="9525">
                      <a:noFill/>
                      <a:miter lim="800000"/>
                      <a:headEnd/>
                      <a:tailEnd/>
                    </a:ln>
                  </pic:spPr>
                </pic:pic>
              </a:graphicData>
            </a:graphic>
          </wp:inline>
        </w:drawing>
      </w:r>
    </w:p>
    <w:p w:rsidR="00B428D5" w:rsidRPr="006777A7" w:rsidRDefault="005D20D0" w:rsidP="006777A7">
      <w:pPr>
        <w:spacing w:after="0" w:line="229" w:lineRule="auto"/>
        <w:jc w:val="center"/>
        <w:rPr>
          <w:rFonts w:ascii="Times New Roman" w:eastAsia="Times New Roman" w:hAnsi="Times New Roman" w:cs="Times New Roman"/>
          <w:b/>
          <w:color w:val="000000"/>
          <w:sz w:val="28"/>
          <w:szCs w:val="28"/>
          <w:lang w:eastAsia="ru-RU"/>
        </w:rPr>
      </w:pPr>
      <w:r w:rsidRPr="006777A7">
        <w:rPr>
          <w:rFonts w:ascii="Times New Roman" w:eastAsia="Times New Roman" w:hAnsi="Times New Roman" w:cs="Times New Roman"/>
          <w:b/>
          <w:color w:val="000000"/>
          <w:sz w:val="28"/>
          <w:szCs w:val="28"/>
          <w:lang w:eastAsia="ru-RU"/>
        </w:rPr>
        <w:t>АДМИНИСТРАЦИЯ</w:t>
      </w:r>
      <w:r w:rsidR="00B428D5" w:rsidRPr="006777A7">
        <w:rPr>
          <w:rFonts w:ascii="Times New Roman" w:eastAsia="Times New Roman" w:hAnsi="Times New Roman" w:cs="Times New Roman"/>
          <w:b/>
          <w:color w:val="000000"/>
          <w:sz w:val="28"/>
          <w:szCs w:val="28"/>
          <w:lang w:eastAsia="ru-RU"/>
        </w:rPr>
        <w:t xml:space="preserve"> </w:t>
      </w:r>
      <w:r w:rsidR="00D13A8F" w:rsidRPr="006777A7">
        <w:rPr>
          <w:rFonts w:ascii="Times New Roman" w:eastAsia="Times New Roman" w:hAnsi="Times New Roman" w:cs="Times New Roman"/>
          <w:b/>
          <w:color w:val="000000"/>
          <w:sz w:val="28"/>
          <w:szCs w:val="28"/>
          <w:lang w:eastAsia="ru-RU"/>
        </w:rPr>
        <w:t>ГОРОДСКОГО</w:t>
      </w:r>
      <w:r w:rsidR="00B428D5" w:rsidRPr="006777A7">
        <w:rPr>
          <w:rFonts w:ascii="Times New Roman" w:eastAsia="Times New Roman" w:hAnsi="Times New Roman" w:cs="Times New Roman"/>
          <w:b/>
          <w:color w:val="000000"/>
          <w:sz w:val="28"/>
          <w:szCs w:val="28"/>
          <w:lang w:eastAsia="ru-RU"/>
        </w:rPr>
        <w:t xml:space="preserve"> ПОСЕЛЕНИЯ</w:t>
      </w:r>
      <w:r w:rsidR="006777A7" w:rsidRPr="006777A7">
        <w:rPr>
          <w:rFonts w:ascii="Times New Roman" w:eastAsia="Times New Roman" w:hAnsi="Times New Roman" w:cs="Times New Roman"/>
          <w:b/>
          <w:color w:val="000000"/>
          <w:sz w:val="28"/>
          <w:szCs w:val="28"/>
          <w:lang w:eastAsia="ru-RU"/>
        </w:rPr>
        <w:t xml:space="preserve"> </w:t>
      </w:r>
      <w:r w:rsidR="00BA529B" w:rsidRPr="006777A7">
        <w:rPr>
          <w:rFonts w:ascii="Times New Roman" w:eastAsia="Times New Roman" w:hAnsi="Times New Roman" w:cs="Times New Roman"/>
          <w:b/>
          <w:color w:val="000000"/>
          <w:sz w:val="28"/>
          <w:szCs w:val="28"/>
          <w:lang w:eastAsia="ru-RU"/>
        </w:rPr>
        <w:t>«</w:t>
      </w:r>
      <w:r w:rsidR="0073714D" w:rsidRPr="006777A7">
        <w:rPr>
          <w:rFonts w:ascii="Times New Roman" w:eastAsia="Times New Roman" w:hAnsi="Times New Roman" w:cs="Times New Roman"/>
          <w:b/>
          <w:color w:val="000000"/>
          <w:sz w:val="28"/>
          <w:szCs w:val="28"/>
          <w:lang w:eastAsia="ru-RU"/>
        </w:rPr>
        <w:t>КУНЬЯ</w:t>
      </w:r>
      <w:r w:rsidR="00B428D5" w:rsidRPr="006777A7">
        <w:rPr>
          <w:rFonts w:ascii="Times New Roman" w:eastAsia="Times New Roman" w:hAnsi="Times New Roman" w:cs="Times New Roman"/>
          <w:b/>
          <w:color w:val="000000"/>
          <w:sz w:val="28"/>
          <w:szCs w:val="28"/>
          <w:lang w:eastAsia="ru-RU"/>
        </w:rPr>
        <w:t>»</w:t>
      </w:r>
    </w:p>
    <w:p w:rsidR="00BA529B" w:rsidRPr="006777A7" w:rsidRDefault="00BA529B" w:rsidP="00BA529B">
      <w:pPr>
        <w:spacing w:after="49"/>
        <w:ind w:left="677"/>
        <w:jc w:val="center"/>
        <w:rPr>
          <w:rFonts w:ascii="Times New Roman" w:eastAsia="Times New Roman" w:hAnsi="Times New Roman" w:cs="Times New Roman"/>
          <w:color w:val="000000"/>
          <w:sz w:val="28"/>
          <w:szCs w:val="28"/>
          <w:lang w:eastAsia="ru-RU"/>
        </w:rPr>
      </w:pPr>
    </w:p>
    <w:p w:rsidR="00BA529B" w:rsidRDefault="005D20D0" w:rsidP="005D20D0">
      <w:pPr>
        <w:spacing w:after="236"/>
        <w:ind w:left="149" w:right="149" w:hanging="10"/>
        <w:jc w:val="center"/>
        <w:rPr>
          <w:rFonts w:ascii="Times New Roman" w:eastAsia="Times New Roman" w:hAnsi="Times New Roman" w:cs="Times New Roman"/>
          <w:color w:val="000000"/>
          <w:sz w:val="28"/>
          <w:szCs w:val="28"/>
          <w:lang w:eastAsia="ru-RU"/>
        </w:rPr>
      </w:pPr>
      <w:r w:rsidRPr="006777A7">
        <w:rPr>
          <w:rFonts w:ascii="Times New Roman" w:eastAsia="Times New Roman" w:hAnsi="Times New Roman" w:cs="Times New Roman"/>
          <w:color w:val="000000"/>
          <w:sz w:val="28"/>
          <w:szCs w:val="28"/>
          <w:lang w:eastAsia="ru-RU"/>
        </w:rPr>
        <w:t>ПОСТАНОВЛЕНИЕ</w:t>
      </w:r>
    </w:p>
    <w:p w:rsidR="00BA439D" w:rsidRPr="006777A7" w:rsidRDefault="00CB07A1" w:rsidP="005D20D0">
      <w:pPr>
        <w:spacing w:after="236"/>
        <w:ind w:left="149" w:right="149" w:hanging="1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26 декабря 2024 года № 134</w:t>
      </w:r>
    </w:p>
    <w:p w:rsidR="005D20D0" w:rsidRDefault="005D20D0" w:rsidP="005D20D0">
      <w:pPr>
        <w:spacing w:after="236"/>
        <w:ind w:left="149" w:right="149" w:hanging="10"/>
        <w:rPr>
          <w:rFonts w:ascii="Times New Roman" w:eastAsia="Times New Roman" w:hAnsi="Times New Roman" w:cs="Times New Roman"/>
          <w:color w:val="000000"/>
          <w:sz w:val="28"/>
          <w:szCs w:val="28"/>
          <w:lang w:eastAsia="ru-RU"/>
        </w:rPr>
      </w:pPr>
    </w:p>
    <w:p w:rsidR="006777A7" w:rsidRPr="006777A7" w:rsidRDefault="006777A7" w:rsidP="006777A7">
      <w:pPr>
        <w:spacing w:after="236"/>
        <w:ind w:left="149" w:right="149" w:hanging="10"/>
        <w:jc w:val="center"/>
        <w:rPr>
          <w:rFonts w:ascii="Times New Roman" w:eastAsia="Times New Roman" w:hAnsi="Times New Roman" w:cs="Times New Roman"/>
          <w:b/>
          <w:color w:val="000000"/>
          <w:sz w:val="28"/>
          <w:szCs w:val="28"/>
          <w:lang w:eastAsia="ru-RU"/>
        </w:rPr>
      </w:pPr>
      <w:r w:rsidRPr="006777A7">
        <w:rPr>
          <w:rFonts w:ascii="Times New Roman" w:eastAsia="Times New Roman" w:hAnsi="Times New Roman" w:cs="Times New Roman"/>
          <w:b/>
          <w:color w:val="000000"/>
          <w:sz w:val="28"/>
          <w:szCs w:val="28"/>
          <w:lang w:eastAsia="ru-RU"/>
        </w:rPr>
        <w:t>ОБ УТВЕРЖДЕНИИ ПОРЯДКА УСТАНОВЛЕНИЯ И ИСПОЛЬЗОВАНИЯ ПОЛОС ОТВОДА АВТОМОБИЛЬНЫХ ДОГОРОГ ОБЩЕГО ПОЛЬЗОВАНИЯ МЕСТНОГО ЗНАЧЕНИЯ МУНИЦИПАЛЬНОГО ОБРАЗОВАНИЯ «КУНЬЯ»</w:t>
      </w:r>
    </w:p>
    <w:p w:rsidR="005D20D0" w:rsidRPr="006777A7" w:rsidRDefault="005D20D0" w:rsidP="005D20D0">
      <w:pPr>
        <w:spacing w:after="5" w:line="240" w:lineRule="auto"/>
        <w:ind w:firstLine="708"/>
        <w:jc w:val="both"/>
        <w:rPr>
          <w:rFonts w:ascii="Times New Roman" w:eastAsia="Times New Roman" w:hAnsi="Times New Roman" w:cs="Times New Roman"/>
          <w:color w:val="000000"/>
          <w:sz w:val="28"/>
          <w:szCs w:val="28"/>
          <w:lang w:eastAsia="ru-RU"/>
        </w:rPr>
      </w:pPr>
      <w:proofErr w:type="gramStart"/>
      <w:r w:rsidRPr="006777A7">
        <w:rPr>
          <w:rFonts w:ascii="Times New Roman" w:eastAsia="Times New Roman" w:hAnsi="Times New Roman" w:cs="Times New Roman"/>
          <w:color w:val="000000"/>
          <w:sz w:val="28"/>
          <w:szCs w:val="28"/>
          <w:lang w:eastAsia="ru-RU"/>
        </w:rPr>
        <w:t xml:space="preserve">На основании пункта 5 части </w:t>
      </w:r>
      <w:r w:rsidR="00D32453" w:rsidRPr="006777A7">
        <w:rPr>
          <w:rFonts w:ascii="Times New Roman" w:eastAsia="Times New Roman" w:hAnsi="Times New Roman" w:cs="Times New Roman"/>
          <w:color w:val="000000"/>
          <w:sz w:val="28"/>
          <w:szCs w:val="28"/>
          <w:lang w:eastAsia="ru-RU"/>
        </w:rPr>
        <w:t>1</w:t>
      </w:r>
      <w:r w:rsidRPr="006777A7">
        <w:rPr>
          <w:rFonts w:ascii="Times New Roman" w:eastAsia="Times New Roman" w:hAnsi="Times New Roman" w:cs="Times New Roman"/>
          <w:color w:val="000000"/>
          <w:sz w:val="28"/>
          <w:szCs w:val="28"/>
          <w:lang w:eastAsia="ru-RU"/>
        </w:rPr>
        <w:t xml:space="preserve"> статьи 14 Федерального закона от 06.10.2003 N 131-ФЗ «Об общих принципах организации местного самоуправления в Российской Федерации», в соответствии с </w:t>
      </w:r>
      <w:r w:rsidR="00D32453" w:rsidRPr="006777A7">
        <w:rPr>
          <w:rFonts w:ascii="Times New Roman" w:eastAsia="Times New Roman" w:hAnsi="Times New Roman" w:cs="Times New Roman"/>
          <w:color w:val="000000"/>
          <w:sz w:val="28"/>
          <w:szCs w:val="28"/>
          <w:lang w:eastAsia="ru-RU"/>
        </w:rPr>
        <w:t xml:space="preserve"> пунктом 6 части 1 статьи 13 и </w:t>
      </w:r>
      <w:r w:rsidRPr="006777A7">
        <w:rPr>
          <w:rFonts w:ascii="Times New Roman" w:eastAsia="Times New Roman" w:hAnsi="Times New Roman" w:cs="Times New Roman"/>
          <w:color w:val="000000"/>
          <w:sz w:val="28"/>
          <w:szCs w:val="28"/>
          <w:lang w:eastAsia="ru-RU"/>
        </w:rPr>
        <w:t>частью 5 статьи 25 Федерального закона от 08.11.2007 №</w:t>
      </w:r>
      <w:r w:rsidR="00D32453" w:rsidRPr="006777A7">
        <w:rPr>
          <w:rFonts w:ascii="Times New Roman" w:eastAsia="Times New Roman" w:hAnsi="Times New Roman" w:cs="Times New Roman"/>
          <w:color w:val="000000"/>
          <w:sz w:val="28"/>
          <w:szCs w:val="28"/>
          <w:lang w:eastAsia="ru-RU"/>
        </w:rPr>
        <w:t xml:space="preserve"> </w:t>
      </w:r>
      <w:r w:rsidRPr="006777A7">
        <w:rPr>
          <w:rFonts w:ascii="Times New Roman" w:eastAsia="Times New Roman" w:hAnsi="Times New Roman" w:cs="Times New Roman"/>
          <w:color w:val="000000"/>
          <w:sz w:val="28"/>
          <w:szCs w:val="28"/>
          <w:lang w:eastAsia="ru-RU"/>
        </w:rPr>
        <w:t>257-ФЗ «</w:t>
      </w:r>
      <w:r w:rsidR="00D32453" w:rsidRPr="006777A7">
        <w:rPr>
          <w:rFonts w:ascii="Times New Roman" w:eastAsia="Times New Roman" w:hAnsi="Times New Roman" w:cs="Times New Roman"/>
          <w:color w:val="000000"/>
          <w:sz w:val="28"/>
          <w:szCs w:val="28"/>
          <w:lang w:eastAsia="ru-RU"/>
        </w:rPr>
        <w:t>Об</w:t>
      </w:r>
      <w:r w:rsidRPr="006777A7">
        <w:rPr>
          <w:rFonts w:ascii="Times New Roman" w:eastAsia="Times New Roman" w:hAnsi="Times New Roman" w:cs="Times New Roman"/>
          <w:color w:val="000000"/>
          <w:sz w:val="28"/>
          <w:szCs w:val="28"/>
          <w:lang w:eastAsia="ru-RU"/>
        </w:rPr>
        <w:t xml:space="preserve"> автомобильных дорогах и о дорожной деятельности в Российской Федерации и о внесении изменений в отдельные законодательные акты</w:t>
      </w:r>
      <w:proofErr w:type="gramEnd"/>
      <w:r w:rsidRPr="006777A7">
        <w:rPr>
          <w:rFonts w:ascii="Times New Roman" w:eastAsia="Times New Roman" w:hAnsi="Times New Roman" w:cs="Times New Roman"/>
          <w:color w:val="000000"/>
          <w:sz w:val="28"/>
          <w:szCs w:val="28"/>
          <w:lang w:eastAsia="ru-RU"/>
        </w:rPr>
        <w:t xml:space="preserve"> Российской Федерации», Устава </w:t>
      </w:r>
      <w:r w:rsidR="00D13A8F" w:rsidRPr="006777A7">
        <w:rPr>
          <w:rFonts w:ascii="Times New Roman" w:eastAsia="Times New Roman" w:hAnsi="Times New Roman" w:cs="Times New Roman"/>
          <w:color w:val="000000"/>
          <w:sz w:val="28"/>
          <w:szCs w:val="28"/>
          <w:lang w:eastAsia="ru-RU"/>
        </w:rPr>
        <w:t>городского</w:t>
      </w:r>
      <w:r w:rsidRPr="006777A7">
        <w:rPr>
          <w:rFonts w:ascii="Times New Roman" w:eastAsia="Times New Roman" w:hAnsi="Times New Roman" w:cs="Times New Roman"/>
          <w:color w:val="000000"/>
          <w:sz w:val="28"/>
          <w:szCs w:val="28"/>
          <w:lang w:eastAsia="ru-RU"/>
        </w:rPr>
        <w:t xml:space="preserve"> поселения «</w:t>
      </w:r>
      <w:r w:rsidR="0073714D" w:rsidRPr="006777A7">
        <w:rPr>
          <w:rFonts w:ascii="Times New Roman" w:hAnsi="Times New Roman" w:cs="Times New Roman"/>
          <w:sz w:val="28"/>
          <w:szCs w:val="28"/>
        </w:rPr>
        <w:t>Кунья</w:t>
      </w:r>
      <w:r w:rsidRPr="006777A7">
        <w:rPr>
          <w:rFonts w:ascii="Times New Roman" w:eastAsia="Times New Roman" w:hAnsi="Times New Roman" w:cs="Times New Roman"/>
          <w:color w:val="000000"/>
          <w:sz w:val="28"/>
          <w:szCs w:val="28"/>
          <w:lang w:eastAsia="ru-RU"/>
        </w:rPr>
        <w:t xml:space="preserve">», Администрация </w:t>
      </w:r>
      <w:r w:rsidR="00D13A8F" w:rsidRPr="006777A7">
        <w:rPr>
          <w:rFonts w:ascii="Times New Roman" w:eastAsia="Times New Roman" w:hAnsi="Times New Roman" w:cs="Times New Roman"/>
          <w:color w:val="000000"/>
          <w:sz w:val="28"/>
          <w:szCs w:val="28"/>
          <w:lang w:eastAsia="ru-RU"/>
        </w:rPr>
        <w:t>городского</w:t>
      </w:r>
      <w:r w:rsidRPr="006777A7">
        <w:rPr>
          <w:rFonts w:ascii="Times New Roman" w:eastAsia="Times New Roman" w:hAnsi="Times New Roman" w:cs="Times New Roman"/>
          <w:color w:val="000000"/>
          <w:sz w:val="28"/>
          <w:szCs w:val="28"/>
          <w:lang w:eastAsia="ru-RU"/>
        </w:rPr>
        <w:t xml:space="preserve"> поселения «</w:t>
      </w:r>
      <w:r w:rsidR="0073714D" w:rsidRPr="006777A7">
        <w:rPr>
          <w:rFonts w:ascii="Times New Roman" w:hAnsi="Times New Roman" w:cs="Times New Roman"/>
          <w:sz w:val="28"/>
          <w:szCs w:val="28"/>
        </w:rPr>
        <w:t>Кунья</w:t>
      </w:r>
      <w:r w:rsidRPr="006777A7">
        <w:rPr>
          <w:rFonts w:ascii="Times New Roman" w:eastAsia="Times New Roman" w:hAnsi="Times New Roman" w:cs="Times New Roman"/>
          <w:color w:val="000000"/>
          <w:sz w:val="28"/>
          <w:szCs w:val="28"/>
          <w:lang w:eastAsia="ru-RU"/>
        </w:rPr>
        <w:t>» постановляет:</w:t>
      </w:r>
    </w:p>
    <w:p w:rsidR="005D20D0" w:rsidRPr="006777A7" w:rsidRDefault="005D20D0" w:rsidP="005D20D0">
      <w:pPr>
        <w:spacing w:after="5" w:line="240" w:lineRule="auto"/>
        <w:ind w:firstLine="708"/>
        <w:jc w:val="both"/>
        <w:rPr>
          <w:rFonts w:ascii="Times New Roman" w:eastAsia="Times New Roman" w:hAnsi="Times New Roman" w:cs="Times New Roman"/>
          <w:color w:val="000000"/>
          <w:sz w:val="28"/>
          <w:szCs w:val="28"/>
          <w:lang w:eastAsia="ru-RU"/>
        </w:rPr>
      </w:pPr>
    </w:p>
    <w:p w:rsidR="005D20D0" w:rsidRPr="001C0DBE" w:rsidRDefault="00C42807" w:rsidP="001C0DBE">
      <w:pPr>
        <w:pStyle w:val="a3"/>
        <w:numPr>
          <w:ilvl w:val="0"/>
          <w:numId w:val="22"/>
        </w:numPr>
        <w:spacing w:after="0" w:line="240" w:lineRule="auto"/>
        <w:ind w:right="119"/>
        <w:jc w:val="both"/>
        <w:rPr>
          <w:rFonts w:ascii="Times New Roman" w:eastAsia="Times New Roman" w:hAnsi="Times New Roman" w:cs="Times New Roman"/>
          <w:color w:val="000000"/>
          <w:sz w:val="28"/>
          <w:szCs w:val="28"/>
          <w:lang w:eastAsia="ru-RU"/>
        </w:rPr>
      </w:pPr>
      <w:r w:rsidRPr="001C0DBE">
        <w:rPr>
          <w:rFonts w:ascii="Times New Roman" w:eastAsia="Times New Roman" w:hAnsi="Times New Roman" w:cs="Times New Roman"/>
          <w:color w:val="000000"/>
          <w:sz w:val="28"/>
          <w:szCs w:val="28"/>
          <w:lang w:eastAsia="ru-RU"/>
        </w:rPr>
        <w:t xml:space="preserve">Утвердить </w:t>
      </w:r>
      <w:r w:rsidR="005D20D0" w:rsidRPr="001C0DBE">
        <w:rPr>
          <w:rFonts w:ascii="Times New Roman" w:eastAsia="Times New Roman" w:hAnsi="Times New Roman" w:cs="Times New Roman"/>
          <w:color w:val="000000"/>
          <w:sz w:val="28"/>
          <w:szCs w:val="28"/>
          <w:lang w:eastAsia="ru-RU"/>
        </w:rPr>
        <w:t xml:space="preserve">Порядок установления и использования полос </w:t>
      </w:r>
      <w:proofErr w:type="gramStart"/>
      <w:r w:rsidR="005D20D0" w:rsidRPr="001C0DBE">
        <w:rPr>
          <w:rFonts w:ascii="Times New Roman" w:eastAsia="Times New Roman" w:hAnsi="Times New Roman" w:cs="Times New Roman"/>
          <w:color w:val="000000"/>
          <w:sz w:val="28"/>
          <w:szCs w:val="28"/>
          <w:lang w:eastAsia="ru-RU"/>
        </w:rPr>
        <w:t>отвода</w:t>
      </w:r>
      <w:proofErr w:type="gramEnd"/>
      <w:r w:rsidR="005D20D0" w:rsidRPr="001C0DBE">
        <w:rPr>
          <w:rFonts w:ascii="Times New Roman" w:eastAsia="Times New Roman" w:hAnsi="Times New Roman" w:cs="Times New Roman"/>
          <w:color w:val="000000"/>
          <w:sz w:val="28"/>
          <w:szCs w:val="28"/>
          <w:lang w:eastAsia="ru-RU"/>
        </w:rPr>
        <w:t xml:space="preserve"> автомобильных дорог общего пользования местного значения муниципального образовани</w:t>
      </w:r>
      <w:r w:rsidR="00344A8A" w:rsidRPr="001C0DBE">
        <w:rPr>
          <w:rFonts w:ascii="Times New Roman" w:eastAsia="Times New Roman" w:hAnsi="Times New Roman" w:cs="Times New Roman"/>
          <w:color w:val="000000"/>
          <w:sz w:val="28"/>
          <w:szCs w:val="28"/>
          <w:lang w:eastAsia="ru-RU"/>
        </w:rPr>
        <w:t>я «</w:t>
      </w:r>
      <w:r w:rsidR="0073714D" w:rsidRPr="001C0DBE">
        <w:rPr>
          <w:rFonts w:ascii="Times New Roman" w:hAnsi="Times New Roman" w:cs="Times New Roman"/>
          <w:sz w:val="28"/>
          <w:szCs w:val="28"/>
        </w:rPr>
        <w:t>Кунья</w:t>
      </w:r>
      <w:r w:rsidR="005D20D0" w:rsidRPr="001C0DBE">
        <w:rPr>
          <w:rFonts w:ascii="Times New Roman" w:eastAsia="Times New Roman" w:hAnsi="Times New Roman" w:cs="Times New Roman"/>
          <w:color w:val="000000"/>
          <w:sz w:val="28"/>
          <w:szCs w:val="28"/>
          <w:lang w:eastAsia="ru-RU"/>
        </w:rPr>
        <w:t>» согласно приложению.</w:t>
      </w:r>
    </w:p>
    <w:p w:rsidR="001C0DBE" w:rsidRPr="001C0DBE" w:rsidRDefault="001C0DBE" w:rsidP="001C0DBE">
      <w:pPr>
        <w:pStyle w:val="a3"/>
        <w:numPr>
          <w:ilvl w:val="0"/>
          <w:numId w:val="22"/>
        </w:numPr>
        <w:spacing w:after="0" w:line="240" w:lineRule="auto"/>
        <w:ind w:right="119"/>
        <w:jc w:val="both"/>
        <w:rPr>
          <w:rFonts w:ascii="Times New Roman" w:eastAsia="Times New Roman" w:hAnsi="Times New Roman" w:cs="Times New Roman"/>
          <w:color w:val="000000"/>
          <w:sz w:val="28"/>
          <w:szCs w:val="28"/>
          <w:lang w:eastAsia="ru-RU"/>
        </w:rPr>
      </w:pPr>
      <w:r w:rsidRPr="001C0DBE">
        <w:rPr>
          <w:rFonts w:ascii="Times New Roman" w:hAnsi="Times New Roman" w:cs="Times New Roman"/>
          <w:sz w:val="28"/>
          <w:szCs w:val="28"/>
        </w:rPr>
        <w:t xml:space="preserve">Настоящее постановление   опубликовать путем размещения </w:t>
      </w:r>
      <w:r w:rsidRPr="001C0DBE">
        <w:rPr>
          <w:rFonts w:ascii="Times New Roman" w:hAnsi="Times New Roman" w:cs="Times New Roman"/>
          <w:sz w:val="28"/>
          <w:szCs w:val="28"/>
          <w:shd w:val="clear" w:color="auto" w:fill="FFFFFF"/>
          <w:lang w:eastAsia="ar-SA"/>
        </w:rPr>
        <w:t>в сетевом издании «</w:t>
      </w:r>
      <w:r w:rsidRPr="001C0DBE">
        <w:rPr>
          <w:rFonts w:ascii="Times New Roman" w:hAnsi="Times New Roman" w:cs="Times New Roman"/>
          <w:sz w:val="28"/>
          <w:szCs w:val="28"/>
          <w:lang w:eastAsia="ar-SA"/>
        </w:rPr>
        <w:t xml:space="preserve">Нормативные правовые акты Псковской области» в информационно-телекоммуникационной сети «Интернет» </w:t>
      </w:r>
      <w:hyperlink r:id="rId6" w:history="1">
        <w:r w:rsidRPr="001C0DBE">
          <w:rPr>
            <w:rStyle w:val="a6"/>
            <w:rFonts w:ascii="Times New Roman" w:hAnsi="Times New Roman" w:cs="Times New Roman"/>
            <w:sz w:val="28"/>
            <w:szCs w:val="28"/>
            <w:lang w:eastAsia="ar-SA"/>
          </w:rPr>
          <w:t>http://pravo.pskov.ru</w:t>
        </w:r>
      </w:hyperlink>
      <w:r w:rsidRPr="001C0DBE">
        <w:rPr>
          <w:rFonts w:ascii="Times New Roman" w:hAnsi="Times New Roman" w:cs="Times New Roman"/>
          <w:sz w:val="28"/>
          <w:szCs w:val="28"/>
        </w:rPr>
        <w:t xml:space="preserve">,  и разместить на официальном  сайте  Администрации  городского поселения «Кунья» в сети «Интернет» </w:t>
      </w:r>
      <w:r w:rsidRPr="001C0DBE">
        <w:rPr>
          <w:rFonts w:ascii="Times New Roman" w:hAnsi="Times New Roman" w:cs="Times New Roman"/>
          <w:sz w:val="28"/>
          <w:szCs w:val="28"/>
          <w:shd w:val="clear" w:color="auto" w:fill="FFFFFF"/>
        </w:rPr>
        <w:t xml:space="preserve">по адресу: </w:t>
      </w:r>
      <w:hyperlink r:id="rId7" w:history="1">
        <w:r w:rsidRPr="001C0DBE">
          <w:rPr>
            <w:rStyle w:val="a6"/>
            <w:rFonts w:ascii="Times New Roman" w:hAnsi="Times New Roman" w:cs="Times New Roman"/>
            <w:sz w:val="28"/>
            <w:szCs w:val="28"/>
            <w:shd w:val="clear" w:color="auto" w:fill="FFFFFF"/>
          </w:rPr>
          <w:t>https://kunya-pos-r58.gosweb.gosuslugi.ru</w:t>
        </w:r>
      </w:hyperlink>
      <w:r w:rsidRPr="001C0DBE">
        <w:rPr>
          <w:rFonts w:ascii="Times New Roman" w:hAnsi="Times New Roman" w:cs="Times New Roman"/>
          <w:sz w:val="28"/>
          <w:szCs w:val="28"/>
          <w:shd w:val="clear" w:color="auto" w:fill="FFFFFF"/>
        </w:rPr>
        <w:t xml:space="preserve">. </w:t>
      </w:r>
    </w:p>
    <w:p w:rsidR="001C0DBE" w:rsidRPr="001C0DBE" w:rsidRDefault="001C0DBE" w:rsidP="001C0DBE">
      <w:pPr>
        <w:pStyle w:val="a3"/>
        <w:numPr>
          <w:ilvl w:val="0"/>
          <w:numId w:val="22"/>
        </w:numPr>
        <w:jc w:val="both"/>
        <w:rPr>
          <w:rFonts w:ascii="Times New Roman" w:hAnsi="Times New Roman" w:cs="Times New Roman"/>
          <w:sz w:val="28"/>
          <w:szCs w:val="28"/>
        </w:rPr>
      </w:pPr>
      <w:r w:rsidRPr="001C0DBE">
        <w:rPr>
          <w:rFonts w:ascii="Times New Roman" w:hAnsi="Times New Roman" w:cs="Times New Roman"/>
          <w:sz w:val="28"/>
          <w:szCs w:val="28"/>
        </w:rPr>
        <w:t>Настоящее постановление вступает в силу со дня его официального опубликования  (обнародования).</w:t>
      </w:r>
    </w:p>
    <w:p w:rsidR="00BA529B" w:rsidRPr="001C0DBE" w:rsidRDefault="001C0DBE" w:rsidP="001C0DBE">
      <w:pPr>
        <w:pStyle w:val="a3"/>
        <w:numPr>
          <w:ilvl w:val="0"/>
          <w:numId w:val="22"/>
        </w:numPr>
        <w:rPr>
          <w:rFonts w:ascii="Times New Roman" w:hAnsi="Times New Roman" w:cs="Times New Roman"/>
          <w:sz w:val="28"/>
          <w:szCs w:val="28"/>
        </w:rPr>
      </w:pPr>
      <w:proofErr w:type="gramStart"/>
      <w:r w:rsidRPr="001C0DBE">
        <w:rPr>
          <w:rFonts w:ascii="Times New Roman" w:hAnsi="Times New Roman" w:cs="Times New Roman"/>
          <w:sz w:val="28"/>
          <w:szCs w:val="28"/>
        </w:rPr>
        <w:t>Контроль за</w:t>
      </w:r>
      <w:proofErr w:type="gramEnd"/>
      <w:r w:rsidRPr="001C0DBE">
        <w:rPr>
          <w:rFonts w:ascii="Times New Roman" w:hAnsi="Times New Roman" w:cs="Times New Roman"/>
          <w:sz w:val="28"/>
          <w:szCs w:val="28"/>
        </w:rPr>
        <w:t xml:space="preserve"> исполнением настоящего постановления оставляю за собой.</w:t>
      </w:r>
    </w:p>
    <w:p w:rsidR="00BA529B" w:rsidRPr="006777A7" w:rsidRDefault="00B428D5" w:rsidP="005D20D0">
      <w:pPr>
        <w:spacing w:after="0" w:line="240" w:lineRule="auto"/>
        <w:ind w:right="19"/>
        <w:jc w:val="both"/>
        <w:rPr>
          <w:rFonts w:ascii="Times New Roman" w:eastAsia="Times New Roman" w:hAnsi="Times New Roman" w:cs="Times New Roman"/>
          <w:color w:val="000000"/>
          <w:sz w:val="28"/>
          <w:szCs w:val="28"/>
          <w:lang w:eastAsia="ru-RU"/>
        </w:rPr>
      </w:pPr>
      <w:r w:rsidRPr="006777A7">
        <w:rPr>
          <w:rFonts w:ascii="Times New Roman" w:eastAsia="Times New Roman" w:hAnsi="Times New Roman" w:cs="Times New Roman"/>
          <w:color w:val="000000"/>
          <w:sz w:val="28"/>
          <w:szCs w:val="28"/>
          <w:lang w:eastAsia="ru-RU"/>
        </w:rPr>
        <w:t xml:space="preserve">Глава </w:t>
      </w:r>
      <w:r w:rsidR="00D13A8F" w:rsidRPr="006777A7">
        <w:rPr>
          <w:rFonts w:ascii="Times New Roman" w:eastAsia="Times New Roman" w:hAnsi="Times New Roman" w:cs="Times New Roman"/>
          <w:color w:val="000000"/>
          <w:sz w:val="28"/>
          <w:szCs w:val="28"/>
          <w:lang w:eastAsia="ru-RU"/>
        </w:rPr>
        <w:t>Администрации городского</w:t>
      </w:r>
      <w:r w:rsidRPr="006777A7">
        <w:rPr>
          <w:rFonts w:ascii="Times New Roman" w:eastAsia="Times New Roman" w:hAnsi="Times New Roman" w:cs="Times New Roman"/>
          <w:color w:val="000000"/>
          <w:sz w:val="28"/>
          <w:szCs w:val="28"/>
          <w:lang w:eastAsia="ru-RU"/>
        </w:rPr>
        <w:t xml:space="preserve"> поселения </w:t>
      </w:r>
    </w:p>
    <w:p w:rsidR="00B428D5" w:rsidRDefault="00B428D5" w:rsidP="006777A7">
      <w:pPr>
        <w:spacing w:after="0" w:line="240" w:lineRule="auto"/>
        <w:ind w:right="19"/>
        <w:jc w:val="both"/>
        <w:rPr>
          <w:rFonts w:ascii="Times New Roman" w:eastAsia="Times New Roman" w:hAnsi="Times New Roman" w:cs="Times New Roman"/>
          <w:color w:val="000000"/>
          <w:sz w:val="28"/>
          <w:szCs w:val="28"/>
          <w:lang w:eastAsia="ru-RU"/>
        </w:rPr>
      </w:pPr>
      <w:r w:rsidRPr="006777A7">
        <w:rPr>
          <w:rFonts w:ascii="Times New Roman" w:eastAsia="Times New Roman" w:hAnsi="Times New Roman" w:cs="Times New Roman"/>
          <w:color w:val="000000"/>
          <w:sz w:val="28"/>
          <w:szCs w:val="28"/>
          <w:lang w:eastAsia="ru-RU"/>
        </w:rPr>
        <w:t>«</w:t>
      </w:r>
      <w:r w:rsidR="0073714D" w:rsidRPr="006777A7">
        <w:rPr>
          <w:rFonts w:ascii="Times New Roman" w:hAnsi="Times New Roman" w:cs="Times New Roman"/>
          <w:sz w:val="28"/>
          <w:szCs w:val="28"/>
        </w:rPr>
        <w:t>Кунья</w:t>
      </w:r>
      <w:r w:rsidRPr="006777A7">
        <w:rPr>
          <w:rFonts w:ascii="Times New Roman" w:eastAsia="Times New Roman" w:hAnsi="Times New Roman" w:cs="Times New Roman"/>
          <w:color w:val="000000"/>
          <w:sz w:val="28"/>
          <w:szCs w:val="28"/>
          <w:lang w:eastAsia="ru-RU"/>
        </w:rPr>
        <w:t xml:space="preserve">» </w:t>
      </w:r>
      <w:r w:rsidR="00BA529B" w:rsidRPr="006777A7">
        <w:rPr>
          <w:rFonts w:ascii="Times New Roman" w:eastAsia="Times New Roman" w:hAnsi="Times New Roman" w:cs="Times New Roman"/>
          <w:color w:val="000000"/>
          <w:sz w:val="28"/>
          <w:szCs w:val="28"/>
          <w:lang w:eastAsia="ru-RU"/>
        </w:rPr>
        <w:t xml:space="preserve">                                         </w:t>
      </w:r>
      <w:r w:rsidR="00816663" w:rsidRPr="006777A7">
        <w:rPr>
          <w:rFonts w:ascii="Times New Roman" w:eastAsia="Times New Roman" w:hAnsi="Times New Roman" w:cs="Times New Roman"/>
          <w:color w:val="000000"/>
          <w:sz w:val="28"/>
          <w:szCs w:val="28"/>
          <w:lang w:eastAsia="ru-RU"/>
        </w:rPr>
        <w:t xml:space="preserve">   </w:t>
      </w:r>
      <w:r w:rsidR="00C17A6B" w:rsidRPr="006777A7">
        <w:rPr>
          <w:rFonts w:ascii="Times New Roman" w:eastAsia="Times New Roman" w:hAnsi="Times New Roman" w:cs="Times New Roman"/>
          <w:color w:val="000000"/>
          <w:sz w:val="28"/>
          <w:szCs w:val="28"/>
          <w:lang w:eastAsia="ru-RU"/>
        </w:rPr>
        <w:t xml:space="preserve">  </w:t>
      </w:r>
      <w:r w:rsidR="00816663" w:rsidRPr="006777A7">
        <w:rPr>
          <w:rFonts w:ascii="Times New Roman" w:eastAsia="Times New Roman" w:hAnsi="Times New Roman" w:cs="Times New Roman"/>
          <w:color w:val="000000"/>
          <w:sz w:val="28"/>
          <w:szCs w:val="28"/>
          <w:lang w:eastAsia="ru-RU"/>
        </w:rPr>
        <w:t xml:space="preserve"> </w:t>
      </w:r>
      <w:r w:rsidR="004A2C5E" w:rsidRPr="006777A7">
        <w:rPr>
          <w:rFonts w:ascii="Times New Roman" w:eastAsia="Times New Roman" w:hAnsi="Times New Roman" w:cs="Times New Roman"/>
          <w:color w:val="000000"/>
          <w:sz w:val="28"/>
          <w:szCs w:val="28"/>
          <w:lang w:eastAsia="ru-RU"/>
        </w:rPr>
        <w:t xml:space="preserve">     </w:t>
      </w:r>
      <w:r w:rsidR="00D13A8F" w:rsidRPr="006777A7">
        <w:rPr>
          <w:rFonts w:ascii="Times New Roman" w:eastAsia="Times New Roman" w:hAnsi="Times New Roman" w:cs="Times New Roman"/>
          <w:color w:val="000000"/>
          <w:sz w:val="28"/>
          <w:szCs w:val="28"/>
          <w:lang w:eastAsia="ru-RU"/>
        </w:rPr>
        <w:t xml:space="preserve">                       </w:t>
      </w:r>
      <w:r w:rsidR="0073714D" w:rsidRPr="006777A7">
        <w:rPr>
          <w:rFonts w:ascii="Times New Roman" w:eastAsia="Times New Roman" w:hAnsi="Times New Roman" w:cs="Times New Roman"/>
          <w:color w:val="000000"/>
          <w:sz w:val="28"/>
          <w:szCs w:val="28"/>
          <w:lang w:eastAsia="ru-RU"/>
        </w:rPr>
        <w:t>Н.С. Перевощикова</w:t>
      </w:r>
      <w:bookmarkStart w:id="0" w:name="_GoBack"/>
      <w:bookmarkEnd w:id="0"/>
    </w:p>
    <w:p w:rsidR="001C0DBE" w:rsidRDefault="001C0DBE" w:rsidP="006777A7">
      <w:pPr>
        <w:spacing w:after="0" w:line="240" w:lineRule="auto"/>
        <w:ind w:right="19"/>
        <w:jc w:val="both"/>
        <w:rPr>
          <w:rFonts w:ascii="Times New Roman" w:eastAsia="Times New Roman" w:hAnsi="Times New Roman" w:cs="Times New Roman"/>
          <w:color w:val="000000"/>
          <w:sz w:val="28"/>
          <w:szCs w:val="28"/>
          <w:lang w:eastAsia="ru-RU"/>
        </w:rPr>
      </w:pPr>
    </w:p>
    <w:p w:rsidR="006979AD" w:rsidRDefault="006979A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D32453" w:rsidRPr="006777A7" w:rsidRDefault="00D32453" w:rsidP="001C0DBE">
      <w:pPr>
        <w:spacing w:after="0" w:line="240" w:lineRule="exact"/>
        <w:ind w:left="6237" w:hanging="5"/>
        <w:jc w:val="right"/>
        <w:rPr>
          <w:rFonts w:ascii="Times New Roman" w:eastAsia="Times New Roman" w:hAnsi="Times New Roman" w:cs="Times New Roman"/>
          <w:color w:val="000000"/>
          <w:sz w:val="28"/>
          <w:szCs w:val="28"/>
          <w:lang w:eastAsia="ru-RU"/>
        </w:rPr>
      </w:pPr>
    </w:p>
    <w:p w:rsidR="005D20D0" w:rsidRPr="006777A7" w:rsidRDefault="005D20D0" w:rsidP="001C0DBE">
      <w:pPr>
        <w:spacing w:after="0" w:line="240" w:lineRule="exact"/>
        <w:ind w:left="6237" w:hanging="5"/>
        <w:jc w:val="right"/>
        <w:rPr>
          <w:rFonts w:ascii="Times New Roman" w:eastAsia="Times New Roman" w:hAnsi="Times New Roman" w:cs="Times New Roman"/>
          <w:color w:val="000000"/>
          <w:sz w:val="28"/>
          <w:szCs w:val="28"/>
          <w:lang w:eastAsia="ru-RU"/>
        </w:rPr>
      </w:pPr>
      <w:r w:rsidRPr="006777A7">
        <w:rPr>
          <w:rFonts w:ascii="Times New Roman" w:eastAsia="Times New Roman" w:hAnsi="Times New Roman" w:cs="Times New Roman"/>
          <w:color w:val="000000"/>
          <w:sz w:val="28"/>
          <w:szCs w:val="28"/>
          <w:lang w:eastAsia="ru-RU"/>
        </w:rPr>
        <w:t>Утверждено постановлением</w:t>
      </w:r>
    </w:p>
    <w:p w:rsidR="00C73798" w:rsidRPr="006777A7" w:rsidRDefault="005D20D0" w:rsidP="001C0DBE">
      <w:pPr>
        <w:spacing w:after="0" w:line="240" w:lineRule="exact"/>
        <w:ind w:left="6237"/>
        <w:jc w:val="right"/>
        <w:rPr>
          <w:rFonts w:ascii="Times New Roman" w:eastAsia="Times New Roman" w:hAnsi="Times New Roman" w:cs="Times New Roman"/>
          <w:color w:val="000000"/>
          <w:sz w:val="28"/>
          <w:szCs w:val="28"/>
          <w:lang w:eastAsia="ru-RU"/>
        </w:rPr>
      </w:pPr>
      <w:r w:rsidRPr="006777A7">
        <w:rPr>
          <w:rFonts w:ascii="Times New Roman" w:eastAsia="Times New Roman" w:hAnsi="Times New Roman" w:cs="Times New Roman"/>
          <w:color w:val="000000"/>
          <w:sz w:val="28"/>
          <w:szCs w:val="28"/>
          <w:lang w:eastAsia="ru-RU"/>
        </w:rPr>
        <w:t xml:space="preserve">Администрации </w:t>
      </w:r>
      <w:r w:rsidR="00D13A8F" w:rsidRPr="006777A7">
        <w:rPr>
          <w:rFonts w:ascii="Times New Roman" w:eastAsia="Times New Roman" w:hAnsi="Times New Roman" w:cs="Times New Roman"/>
          <w:color w:val="000000"/>
          <w:sz w:val="28"/>
          <w:szCs w:val="28"/>
          <w:lang w:eastAsia="ru-RU"/>
        </w:rPr>
        <w:t>городского</w:t>
      </w:r>
      <w:r w:rsidR="00C73798" w:rsidRPr="006777A7">
        <w:rPr>
          <w:rFonts w:ascii="Times New Roman" w:eastAsia="Times New Roman" w:hAnsi="Times New Roman" w:cs="Times New Roman"/>
          <w:color w:val="000000"/>
          <w:sz w:val="28"/>
          <w:szCs w:val="28"/>
          <w:lang w:eastAsia="ru-RU"/>
        </w:rPr>
        <w:t xml:space="preserve"> поселения «</w:t>
      </w:r>
      <w:r w:rsidR="0073714D" w:rsidRPr="006777A7">
        <w:rPr>
          <w:rFonts w:ascii="Times New Roman" w:hAnsi="Times New Roman" w:cs="Times New Roman"/>
          <w:sz w:val="28"/>
          <w:szCs w:val="28"/>
        </w:rPr>
        <w:t>Кунья</w:t>
      </w:r>
      <w:r w:rsidR="00C73798" w:rsidRPr="006777A7">
        <w:rPr>
          <w:rFonts w:ascii="Times New Roman" w:eastAsia="Times New Roman" w:hAnsi="Times New Roman" w:cs="Times New Roman"/>
          <w:color w:val="000000"/>
          <w:sz w:val="28"/>
          <w:szCs w:val="28"/>
          <w:lang w:eastAsia="ru-RU"/>
        </w:rPr>
        <w:t xml:space="preserve">» </w:t>
      </w:r>
    </w:p>
    <w:p w:rsidR="00CA0F5D" w:rsidRPr="006777A7" w:rsidRDefault="001C0DBE" w:rsidP="001C0DBE">
      <w:pPr>
        <w:spacing w:after="0" w:line="240" w:lineRule="exac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26.12.2024 года № 134</w:t>
      </w:r>
    </w:p>
    <w:p w:rsidR="00CA0F5D" w:rsidRPr="006777A7" w:rsidRDefault="00CA0F5D" w:rsidP="00CA0F5D">
      <w:pPr>
        <w:spacing w:after="0" w:line="240" w:lineRule="exact"/>
        <w:ind w:left="6237"/>
        <w:jc w:val="both"/>
        <w:rPr>
          <w:rFonts w:ascii="Times New Roman" w:eastAsia="Times New Roman" w:hAnsi="Times New Roman" w:cs="Times New Roman"/>
          <w:color w:val="000000"/>
          <w:sz w:val="28"/>
          <w:szCs w:val="28"/>
          <w:lang w:eastAsia="ru-RU"/>
        </w:rPr>
      </w:pPr>
    </w:p>
    <w:p w:rsidR="00CA0F5D" w:rsidRPr="006777A7" w:rsidRDefault="00CA0F5D" w:rsidP="00CA0F5D">
      <w:pPr>
        <w:spacing w:after="0" w:line="240" w:lineRule="exact"/>
        <w:ind w:left="6237"/>
        <w:jc w:val="both"/>
        <w:rPr>
          <w:rFonts w:ascii="Times New Roman" w:eastAsia="Times New Roman" w:hAnsi="Times New Roman" w:cs="Times New Roman"/>
          <w:color w:val="000000"/>
          <w:sz w:val="28"/>
          <w:szCs w:val="28"/>
          <w:lang w:eastAsia="ru-RU"/>
        </w:rPr>
      </w:pPr>
    </w:p>
    <w:p w:rsidR="005D20D0" w:rsidRPr="001C0DBE" w:rsidRDefault="005D20D0" w:rsidP="00C73798">
      <w:pPr>
        <w:spacing w:after="0"/>
        <w:ind w:hanging="10"/>
        <w:jc w:val="center"/>
        <w:rPr>
          <w:rFonts w:ascii="Times New Roman" w:eastAsia="Times New Roman" w:hAnsi="Times New Roman" w:cs="Times New Roman"/>
          <w:b/>
          <w:color w:val="000000"/>
          <w:sz w:val="28"/>
          <w:szCs w:val="28"/>
          <w:lang w:eastAsia="ru-RU"/>
        </w:rPr>
      </w:pPr>
      <w:r w:rsidRPr="001C0DBE">
        <w:rPr>
          <w:rFonts w:ascii="Times New Roman" w:eastAsia="Times New Roman" w:hAnsi="Times New Roman" w:cs="Times New Roman"/>
          <w:b/>
          <w:color w:val="000000"/>
          <w:sz w:val="28"/>
          <w:szCs w:val="28"/>
          <w:lang w:eastAsia="ru-RU"/>
        </w:rPr>
        <w:t>ПОРЯДОК</w:t>
      </w:r>
    </w:p>
    <w:p w:rsidR="005D20D0" w:rsidRPr="001C0DBE" w:rsidRDefault="005D20D0" w:rsidP="00C73798">
      <w:pPr>
        <w:spacing w:after="0"/>
        <w:jc w:val="center"/>
        <w:rPr>
          <w:rFonts w:ascii="Times New Roman" w:eastAsia="Times New Roman" w:hAnsi="Times New Roman" w:cs="Times New Roman"/>
          <w:b/>
          <w:color w:val="000000"/>
          <w:sz w:val="28"/>
          <w:szCs w:val="28"/>
          <w:lang w:eastAsia="ru-RU"/>
        </w:rPr>
      </w:pPr>
      <w:r w:rsidRPr="001C0DBE">
        <w:rPr>
          <w:rFonts w:ascii="Times New Roman" w:eastAsia="Times New Roman" w:hAnsi="Times New Roman" w:cs="Times New Roman"/>
          <w:b/>
          <w:color w:val="000000"/>
          <w:sz w:val="28"/>
          <w:szCs w:val="28"/>
          <w:lang w:eastAsia="ru-RU"/>
        </w:rPr>
        <w:t>УСТАНОВЛЕНИЯ И ИСПОЛЬЗОВАНИЯ ПОЛОС ОТВОДА АВТОМОБИЛЬНЫХ</w:t>
      </w:r>
    </w:p>
    <w:p w:rsidR="005D20D0" w:rsidRPr="001C0DBE" w:rsidRDefault="005D20D0" w:rsidP="00C73798">
      <w:pPr>
        <w:spacing w:after="0"/>
        <w:ind w:hanging="10"/>
        <w:jc w:val="center"/>
        <w:rPr>
          <w:rFonts w:ascii="Times New Roman" w:eastAsia="Times New Roman" w:hAnsi="Times New Roman" w:cs="Times New Roman"/>
          <w:b/>
          <w:color w:val="000000"/>
          <w:sz w:val="28"/>
          <w:szCs w:val="28"/>
          <w:lang w:eastAsia="ru-RU"/>
        </w:rPr>
      </w:pPr>
      <w:r w:rsidRPr="001C0DBE">
        <w:rPr>
          <w:rFonts w:ascii="Times New Roman" w:eastAsia="Times New Roman" w:hAnsi="Times New Roman" w:cs="Times New Roman"/>
          <w:b/>
          <w:color w:val="000000"/>
          <w:sz w:val="28"/>
          <w:szCs w:val="28"/>
          <w:lang w:eastAsia="ru-RU"/>
        </w:rPr>
        <w:t>ДОРОГ ОБЩЕГО ПОЛЬЗОВАНИЯ МЕСТНОГО ЗНАЧЕНИЯ</w:t>
      </w:r>
    </w:p>
    <w:p w:rsidR="005D20D0" w:rsidRPr="001C0DBE" w:rsidRDefault="00C73798" w:rsidP="001C0DBE">
      <w:pPr>
        <w:spacing w:after="12" w:line="247" w:lineRule="auto"/>
        <w:jc w:val="center"/>
        <w:rPr>
          <w:rFonts w:ascii="Times New Roman" w:eastAsia="Times New Roman" w:hAnsi="Times New Roman" w:cs="Times New Roman"/>
          <w:b/>
          <w:color w:val="000000"/>
          <w:sz w:val="28"/>
          <w:szCs w:val="28"/>
          <w:lang w:eastAsia="ru-RU"/>
        </w:rPr>
      </w:pPr>
      <w:r w:rsidRPr="001C0DBE">
        <w:rPr>
          <w:rFonts w:ascii="Times New Roman" w:eastAsia="Times New Roman" w:hAnsi="Times New Roman" w:cs="Times New Roman"/>
          <w:b/>
          <w:color w:val="000000"/>
          <w:sz w:val="28"/>
          <w:szCs w:val="28"/>
          <w:lang w:eastAsia="ru-RU"/>
        </w:rPr>
        <w:t xml:space="preserve">МУНИЦИПАЛЬНОГО ОБРАЗОВАНИЯ </w:t>
      </w:r>
      <w:r w:rsidR="005D20D0" w:rsidRPr="001C0DBE">
        <w:rPr>
          <w:rFonts w:ascii="Times New Roman" w:eastAsia="Times New Roman" w:hAnsi="Times New Roman" w:cs="Times New Roman"/>
          <w:b/>
          <w:color w:val="000000"/>
          <w:sz w:val="28"/>
          <w:szCs w:val="28"/>
          <w:lang w:eastAsia="ru-RU"/>
        </w:rPr>
        <w:t>«</w:t>
      </w:r>
      <w:r w:rsidR="0073714D" w:rsidRPr="001C0DBE">
        <w:rPr>
          <w:rFonts w:ascii="Times New Roman" w:eastAsia="Times New Roman" w:hAnsi="Times New Roman" w:cs="Times New Roman"/>
          <w:b/>
          <w:color w:val="000000"/>
          <w:sz w:val="28"/>
          <w:szCs w:val="28"/>
          <w:lang w:eastAsia="ru-RU"/>
        </w:rPr>
        <w:t>КУНЬЯ</w:t>
      </w:r>
      <w:r w:rsidRPr="001C0DBE">
        <w:rPr>
          <w:rFonts w:ascii="Times New Roman" w:eastAsia="Times New Roman" w:hAnsi="Times New Roman" w:cs="Times New Roman"/>
          <w:b/>
          <w:color w:val="000000"/>
          <w:sz w:val="28"/>
          <w:szCs w:val="28"/>
          <w:lang w:eastAsia="ru-RU"/>
        </w:rPr>
        <w:t>»</w:t>
      </w:r>
    </w:p>
    <w:p w:rsidR="005D20D0" w:rsidRPr="001C0DBE" w:rsidRDefault="005D20D0" w:rsidP="00CA0F5D">
      <w:pPr>
        <w:spacing w:after="0" w:line="240" w:lineRule="auto"/>
        <w:ind w:left="8350"/>
        <w:rPr>
          <w:rFonts w:ascii="Times New Roman" w:eastAsia="Times New Roman" w:hAnsi="Times New Roman" w:cs="Times New Roman"/>
          <w:b/>
          <w:color w:val="000000"/>
          <w:sz w:val="28"/>
          <w:szCs w:val="28"/>
          <w:lang w:eastAsia="ru-RU"/>
        </w:rPr>
      </w:pPr>
    </w:p>
    <w:p w:rsidR="005D20D0" w:rsidRPr="006777A7" w:rsidRDefault="005D20D0" w:rsidP="00DA3840">
      <w:pPr>
        <w:numPr>
          <w:ilvl w:val="0"/>
          <w:numId w:val="20"/>
        </w:numPr>
        <w:spacing w:after="0" w:line="240" w:lineRule="auto"/>
        <w:ind w:left="0" w:firstLine="709"/>
        <w:jc w:val="both"/>
        <w:rPr>
          <w:rFonts w:ascii="Times New Roman" w:eastAsia="Times New Roman" w:hAnsi="Times New Roman" w:cs="Times New Roman"/>
          <w:color w:val="000000"/>
          <w:sz w:val="28"/>
          <w:szCs w:val="28"/>
          <w:lang w:eastAsia="ru-RU"/>
        </w:rPr>
      </w:pPr>
      <w:r w:rsidRPr="006777A7">
        <w:rPr>
          <w:rFonts w:ascii="Times New Roman" w:eastAsia="Times New Roman" w:hAnsi="Times New Roman" w:cs="Times New Roman"/>
          <w:color w:val="000000"/>
          <w:sz w:val="28"/>
          <w:szCs w:val="28"/>
          <w:lang w:eastAsia="ru-RU"/>
        </w:rPr>
        <w:t xml:space="preserve">Настоящий Порядок установления и использования полос </w:t>
      </w:r>
      <w:proofErr w:type="gramStart"/>
      <w:r w:rsidRPr="006777A7">
        <w:rPr>
          <w:rFonts w:ascii="Times New Roman" w:eastAsia="Times New Roman" w:hAnsi="Times New Roman" w:cs="Times New Roman"/>
          <w:color w:val="000000"/>
          <w:sz w:val="28"/>
          <w:szCs w:val="28"/>
          <w:lang w:eastAsia="ru-RU"/>
        </w:rPr>
        <w:t>отвода</w:t>
      </w:r>
      <w:proofErr w:type="gramEnd"/>
      <w:r w:rsidRPr="006777A7">
        <w:rPr>
          <w:rFonts w:ascii="Times New Roman" w:eastAsia="Times New Roman" w:hAnsi="Times New Roman" w:cs="Times New Roman"/>
          <w:color w:val="000000"/>
          <w:sz w:val="28"/>
          <w:szCs w:val="28"/>
          <w:lang w:eastAsia="ru-RU"/>
        </w:rPr>
        <w:t xml:space="preserve"> автомобильных дорог общего пользования местного значения муниципального образования </w:t>
      </w:r>
      <w:r w:rsidR="00C73798" w:rsidRPr="006777A7">
        <w:rPr>
          <w:rFonts w:ascii="Times New Roman" w:eastAsia="Times New Roman" w:hAnsi="Times New Roman" w:cs="Times New Roman"/>
          <w:noProof/>
          <w:color w:val="000000"/>
          <w:sz w:val="28"/>
          <w:szCs w:val="28"/>
          <w:lang w:eastAsia="ru-RU"/>
        </w:rPr>
        <w:t>«</w:t>
      </w:r>
      <w:r w:rsidR="0073714D" w:rsidRPr="006777A7">
        <w:rPr>
          <w:rFonts w:ascii="Times New Roman" w:hAnsi="Times New Roman" w:cs="Times New Roman"/>
          <w:sz w:val="28"/>
          <w:szCs w:val="28"/>
        </w:rPr>
        <w:t>Кунья</w:t>
      </w:r>
      <w:r w:rsidRPr="006777A7">
        <w:rPr>
          <w:rFonts w:ascii="Times New Roman" w:eastAsia="Times New Roman" w:hAnsi="Times New Roman" w:cs="Times New Roman"/>
          <w:color w:val="000000"/>
          <w:sz w:val="28"/>
          <w:szCs w:val="28"/>
          <w:lang w:eastAsia="ru-RU"/>
        </w:rPr>
        <w:t>»</w:t>
      </w:r>
      <w:r w:rsidR="00C73798" w:rsidRPr="006777A7">
        <w:rPr>
          <w:rFonts w:ascii="Times New Roman" w:eastAsia="Times New Roman" w:hAnsi="Times New Roman" w:cs="Times New Roman"/>
          <w:color w:val="000000"/>
          <w:sz w:val="28"/>
          <w:szCs w:val="28"/>
          <w:lang w:eastAsia="ru-RU"/>
        </w:rPr>
        <w:t xml:space="preserve"> </w:t>
      </w:r>
      <w:r w:rsidRPr="006777A7">
        <w:rPr>
          <w:rFonts w:ascii="Times New Roman" w:eastAsia="Times New Roman" w:hAnsi="Times New Roman" w:cs="Times New Roman"/>
          <w:color w:val="000000"/>
          <w:sz w:val="28"/>
          <w:szCs w:val="28"/>
          <w:lang w:eastAsia="ru-RU"/>
        </w:rPr>
        <w:t>(далее - Порядок) разработан во исполнение статьи 25 Федерального закона от 08.11.2007</w:t>
      </w:r>
      <w:r w:rsidR="00C73798" w:rsidRPr="006777A7">
        <w:rPr>
          <w:rFonts w:ascii="Times New Roman" w:eastAsia="Times New Roman" w:hAnsi="Times New Roman" w:cs="Times New Roman"/>
          <w:color w:val="000000"/>
          <w:sz w:val="28"/>
          <w:szCs w:val="28"/>
          <w:lang w:eastAsia="ru-RU"/>
        </w:rPr>
        <w:t xml:space="preserve"> №257-ФЗ «</w:t>
      </w:r>
      <w:r w:rsidR="00DA3840" w:rsidRPr="006777A7">
        <w:rPr>
          <w:rFonts w:ascii="Times New Roman" w:eastAsia="Times New Roman" w:hAnsi="Times New Roman" w:cs="Times New Roman"/>
          <w:color w:val="000000"/>
          <w:sz w:val="28"/>
          <w:szCs w:val="28"/>
          <w:lang w:eastAsia="ru-RU"/>
        </w:rPr>
        <w:t>Об</w:t>
      </w:r>
      <w:r w:rsidRPr="006777A7">
        <w:rPr>
          <w:rFonts w:ascii="Times New Roman" w:eastAsia="Times New Roman" w:hAnsi="Times New Roman" w:cs="Times New Roman"/>
          <w:color w:val="000000"/>
          <w:sz w:val="28"/>
          <w:szCs w:val="28"/>
          <w:lang w:eastAsia="ru-RU"/>
        </w:rPr>
        <w:t xml:space="preserve"> автомобильных дорогах и о дорожной деятельности в Российской Федерации и о внесении изменений в отдельные законодател</w:t>
      </w:r>
      <w:r w:rsidR="00C73798" w:rsidRPr="006777A7">
        <w:rPr>
          <w:rFonts w:ascii="Times New Roman" w:eastAsia="Times New Roman" w:hAnsi="Times New Roman" w:cs="Times New Roman"/>
          <w:color w:val="000000"/>
          <w:sz w:val="28"/>
          <w:szCs w:val="28"/>
          <w:lang w:eastAsia="ru-RU"/>
        </w:rPr>
        <w:t>ьные акты Российской Федерации»</w:t>
      </w:r>
      <w:r w:rsidRPr="006777A7">
        <w:rPr>
          <w:rFonts w:ascii="Times New Roman" w:eastAsia="Times New Roman" w:hAnsi="Times New Roman" w:cs="Times New Roman"/>
          <w:color w:val="000000"/>
          <w:sz w:val="28"/>
          <w:szCs w:val="28"/>
          <w:lang w:eastAsia="ru-RU"/>
        </w:rPr>
        <w:t xml:space="preserve"> (далее - Федеральный закон).</w:t>
      </w:r>
    </w:p>
    <w:p w:rsidR="005D20D0" w:rsidRPr="006777A7" w:rsidRDefault="005D20D0" w:rsidP="00DA3840">
      <w:pPr>
        <w:numPr>
          <w:ilvl w:val="0"/>
          <w:numId w:val="20"/>
        </w:numPr>
        <w:spacing w:after="0" w:line="240" w:lineRule="auto"/>
        <w:ind w:left="0" w:firstLine="709"/>
        <w:jc w:val="both"/>
        <w:rPr>
          <w:rFonts w:ascii="Times New Roman" w:eastAsia="Times New Roman" w:hAnsi="Times New Roman" w:cs="Times New Roman"/>
          <w:color w:val="000000"/>
          <w:sz w:val="28"/>
          <w:szCs w:val="28"/>
          <w:lang w:eastAsia="ru-RU"/>
        </w:rPr>
      </w:pPr>
      <w:r w:rsidRPr="006777A7">
        <w:rPr>
          <w:rFonts w:ascii="Times New Roman" w:eastAsia="Times New Roman" w:hAnsi="Times New Roman" w:cs="Times New Roman"/>
          <w:color w:val="000000"/>
          <w:sz w:val="28"/>
          <w:szCs w:val="28"/>
          <w:lang w:eastAsia="ru-RU"/>
        </w:rPr>
        <w:t>Полоса отвода автомобильной дороги общего пользования местного значе</w:t>
      </w:r>
      <w:r w:rsidR="006B39AD" w:rsidRPr="006777A7">
        <w:rPr>
          <w:rFonts w:ascii="Times New Roman" w:eastAsia="Times New Roman" w:hAnsi="Times New Roman" w:cs="Times New Roman"/>
          <w:color w:val="000000"/>
          <w:sz w:val="28"/>
          <w:szCs w:val="28"/>
          <w:lang w:eastAsia="ru-RU"/>
        </w:rPr>
        <w:t xml:space="preserve">ния муниципального образования </w:t>
      </w:r>
      <w:r w:rsidRPr="006777A7">
        <w:rPr>
          <w:rFonts w:ascii="Times New Roman" w:eastAsia="Times New Roman" w:hAnsi="Times New Roman" w:cs="Times New Roman"/>
          <w:color w:val="000000"/>
          <w:sz w:val="28"/>
          <w:szCs w:val="28"/>
          <w:lang w:eastAsia="ru-RU"/>
        </w:rPr>
        <w:t>«</w:t>
      </w:r>
      <w:r w:rsidR="0073714D" w:rsidRPr="006777A7">
        <w:rPr>
          <w:rFonts w:ascii="Times New Roman" w:hAnsi="Times New Roman" w:cs="Times New Roman"/>
          <w:sz w:val="28"/>
          <w:szCs w:val="28"/>
        </w:rPr>
        <w:t>Кунья</w:t>
      </w:r>
      <w:r w:rsidRPr="006777A7">
        <w:rPr>
          <w:rFonts w:ascii="Times New Roman" w:eastAsia="Times New Roman" w:hAnsi="Times New Roman" w:cs="Times New Roman"/>
          <w:color w:val="000000"/>
          <w:sz w:val="28"/>
          <w:szCs w:val="28"/>
          <w:lang w:eastAsia="ru-RU"/>
        </w:rPr>
        <w:t>»</w:t>
      </w:r>
      <w:r w:rsidR="006B39AD" w:rsidRPr="006777A7">
        <w:rPr>
          <w:rFonts w:ascii="Times New Roman" w:eastAsia="Times New Roman" w:hAnsi="Times New Roman" w:cs="Times New Roman"/>
          <w:color w:val="000000"/>
          <w:sz w:val="28"/>
          <w:szCs w:val="28"/>
          <w:lang w:eastAsia="ru-RU"/>
        </w:rPr>
        <w:t xml:space="preserve"> </w:t>
      </w:r>
      <w:r w:rsidRPr="006777A7">
        <w:rPr>
          <w:rFonts w:ascii="Times New Roman" w:eastAsia="Times New Roman" w:hAnsi="Times New Roman" w:cs="Times New Roman"/>
          <w:color w:val="000000"/>
          <w:sz w:val="28"/>
          <w:szCs w:val="28"/>
          <w:lang w:eastAsia="ru-RU"/>
        </w:rPr>
        <w:t>- земельные участки (независимо от категории земель), которые предназначены для размещения конструктивных элементов автомобильной дороги общего пользования местного значения, дорожных сооружений и на которых располагаются или могут располагаться объекты дорожного сервиса.</w:t>
      </w:r>
    </w:p>
    <w:p w:rsidR="005D20D0" w:rsidRPr="006777A7" w:rsidRDefault="00771DB3" w:rsidP="00DA3840">
      <w:pPr>
        <w:spacing w:after="0" w:line="240" w:lineRule="auto"/>
        <w:ind w:left="14" w:firstLine="709"/>
        <w:jc w:val="both"/>
        <w:rPr>
          <w:rFonts w:ascii="Times New Roman" w:eastAsia="Times New Roman" w:hAnsi="Times New Roman" w:cs="Times New Roman"/>
          <w:color w:val="000000"/>
          <w:sz w:val="28"/>
          <w:szCs w:val="28"/>
          <w:lang w:eastAsia="ru-RU"/>
        </w:rPr>
      </w:pPr>
      <w:r w:rsidRPr="006777A7">
        <w:rPr>
          <w:rFonts w:ascii="Times New Roman" w:eastAsia="Times New Roman" w:hAnsi="Times New Roman" w:cs="Times New Roman"/>
          <w:color w:val="000000"/>
          <w:sz w:val="28"/>
          <w:szCs w:val="28"/>
          <w:lang w:eastAsia="ru-RU"/>
        </w:rPr>
        <w:t xml:space="preserve"> 3</w:t>
      </w:r>
      <w:r w:rsidR="005D20D0" w:rsidRPr="006777A7">
        <w:rPr>
          <w:rFonts w:ascii="Times New Roman" w:eastAsia="Times New Roman" w:hAnsi="Times New Roman" w:cs="Times New Roman"/>
          <w:color w:val="000000"/>
          <w:sz w:val="28"/>
          <w:szCs w:val="28"/>
          <w:lang w:eastAsia="ru-RU"/>
        </w:rPr>
        <w:t>. Порядок подготовки документации по планировке территории, предназначенной для размещения автомобильных дорог общего пользования местного значе</w:t>
      </w:r>
      <w:r w:rsidR="006B39AD" w:rsidRPr="006777A7">
        <w:rPr>
          <w:rFonts w:ascii="Times New Roman" w:eastAsia="Times New Roman" w:hAnsi="Times New Roman" w:cs="Times New Roman"/>
          <w:color w:val="000000"/>
          <w:sz w:val="28"/>
          <w:szCs w:val="28"/>
          <w:lang w:eastAsia="ru-RU"/>
        </w:rPr>
        <w:t xml:space="preserve">ния муниципального образования </w:t>
      </w:r>
      <w:r w:rsidR="005D20D0" w:rsidRPr="006777A7">
        <w:rPr>
          <w:rFonts w:ascii="Times New Roman" w:eastAsia="Times New Roman" w:hAnsi="Times New Roman" w:cs="Times New Roman"/>
          <w:color w:val="000000"/>
          <w:sz w:val="28"/>
          <w:szCs w:val="28"/>
          <w:lang w:eastAsia="ru-RU"/>
        </w:rPr>
        <w:t>«</w:t>
      </w:r>
      <w:r w:rsidR="0073714D" w:rsidRPr="006777A7">
        <w:rPr>
          <w:rFonts w:ascii="Times New Roman" w:hAnsi="Times New Roman" w:cs="Times New Roman"/>
          <w:sz w:val="28"/>
          <w:szCs w:val="28"/>
        </w:rPr>
        <w:t>Кунья</w:t>
      </w:r>
      <w:r w:rsidR="005D20D0" w:rsidRPr="006777A7">
        <w:rPr>
          <w:rFonts w:ascii="Times New Roman" w:eastAsia="Times New Roman" w:hAnsi="Times New Roman" w:cs="Times New Roman"/>
          <w:color w:val="000000"/>
          <w:sz w:val="28"/>
          <w:szCs w:val="28"/>
          <w:lang w:eastAsia="ru-RU"/>
        </w:rPr>
        <w:t>», осуществляется в соответствии с Градостроительным кодексом Российской Федерации и Законом Псковской области от 10.02.2014</w:t>
      </w:r>
      <w:r w:rsidR="006B39AD" w:rsidRPr="006777A7">
        <w:rPr>
          <w:rFonts w:ascii="Times New Roman" w:eastAsia="Times New Roman" w:hAnsi="Times New Roman" w:cs="Times New Roman"/>
          <w:color w:val="000000"/>
          <w:sz w:val="28"/>
          <w:szCs w:val="28"/>
          <w:lang w:eastAsia="ru-RU"/>
        </w:rPr>
        <w:t xml:space="preserve"> </w:t>
      </w:r>
      <w:r w:rsidR="006B39AD" w:rsidRPr="006777A7">
        <w:rPr>
          <w:rFonts w:ascii="Times New Roman" w:eastAsia="Times New Roman" w:hAnsi="Times New Roman" w:cs="Times New Roman"/>
          <w:noProof/>
          <w:color w:val="000000"/>
          <w:sz w:val="28"/>
          <w:szCs w:val="28"/>
          <w:lang w:eastAsia="ru-RU"/>
        </w:rPr>
        <w:t>№</w:t>
      </w:r>
      <w:r w:rsidR="006B39AD" w:rsidRPr="006777A7">
        <w:rPr>
          <w:rFonts w:ascii="Times New Roman" w:eastAsia="Times New Roman" w:hAnsi="Times New Roman" w:cs="Times New Roman"/>
          <w:color w:val="000000"/>
          <w:sz w:val="28"/>
          <w:szCs w:val="28"/>
          <w:lang w:eastAsia="ru-RU"/>
        </w:rPr>
        <w:t xml:space="preserve"> 1356-0З «Об</w:t>
      </w:r>
      <w:r w:rsidR="005D20D0" w:rsidRPr="006777A7">
        <w:rPr>
          <w:rFonts w:ascii="Times New Roman" w:eastAsia="Times New Roman" w:hAnsi="Times New Roman" w:cs="Times New Roman"/>
          <w:color w:val="000000"/>
          <w:sz w:val="28"/>
          <w:szCs w:val="28"/>
          <w:lang w:eastAsia="ru-RU"/>
        </w:rPr>
        <w:t xml:space="preserve"> отдельных вопросах регулирования градостроительной деятельности на территории Псковской области</w:t>
      </w:r>
      <w:r w:rsidR="006B39AD" w:rsidRPr="006777A7">
        <w:rPr>
          <w:rFonts w:ascii="Times New Roman" w:eastAsia="Times New Roman" w:hAnsi="Times New Roman" w:cs="Times New Roman"/>
          <w:color w:val="000000"/>
          <w:sz w:val="28"/>
          <w:szCs w:val="28"/>
          <w:lang w:eastAsia="ru-RU"/>
        </w:rPr>
        <w:t>»</w:t>
      </w:r>
      <w:r w:rsidR="005D20D0" w:rsidRPr="006777A7">
        <w:rPr>
          <w:rFonts w:ascii="Times New Roman" w:eastAsia="Times New Roman" w:hAnsi="Times New Roman" w:cs="Times New Roman"/>
          <w:color w:val="000000"/>
          <w:sz w:val="28"/>
          <w:szCs w:val="28"/>
          <w:lang w:eastAsia="ru-RU"/>
        </w:rPr>
        <w:t>.</w:t>
      </w:r>
    </w:p>
    <w:p w:rsidR="005D20D0" w:rsidRPr="006777A7" w:rsidRDefault="005D20D0" w:rsidP="00DA3840">
      <w:pPr>
        <w:spacing w:after="0" w:line="240" w:lineRule="auto"/>
        <w:ind w:left="14" w:firstLine="709"/>
        <w:jc w:val="both"/>
        <w:rPr>
          <w:rFonts w:ascii="Times New Roman" w:eastAsia="Times New Roman" w:hAnsi="Times New Roman" w:cs="Times New Roman"/>
          <w:color w:val="000000"/>
          <w:sz w:val="28"/>
          <w:szCs w:val="28"/>
          <w:lang w:eastAsia="ru-RU"/>
        </w:rPr>
      </w:pPr>
      <w:r w:rsidRPr="006777A7">
        <w:rPr>
          <w:rFonts w:ascii="Times New Roman" w:eastAsia="Times New Roman" w:hAnsi="Times New Roman" w:cs="Times New Roman"/>
          <w:color w:val="000000"/>
          <w:sz w:val="28"/>
          <w:szCs w:val="28"/>
          <w:lang w:eastAsia="ru-RU"/>
        </w:rPr>
        <w:t xml:space="preserve">Границы </w:t>
      </w:r>
      <w:proofErr w:type="gramStart"/>
      <w:r w:rsidRPr="006777A7">
        <w:rPr>
          <w:rFonts w:ascii="Times New Roman" w:eastAsia="Times New Roman" w:hAnsi="Times New Roman" w:cs="Times New Roman"/>
          <w:color w:val="000000"/>
          <w:sz w:val="28"/>
          <w:szCs w:val="28"/>
          <w:lang w:eastAsia="ru-RU"/>
        </w:rPr>
        <w:t>полосы отвода автомобильной дороги общего пользования местного значения муниципального</w:t>
      </w:r>
      <w:proofErr w:type="gramEnd"/>
      <w:r w:rsidRPr="006777A7">
        <w:rPr>
          <w:rFonts w:ascii="Times New Roman" w:eastAsia="Times New Roman" w:hAnsi="Times New Roman" w:cs="Times New Roman"/>
          <w:color w:val="000000"/>
          <w:sz w:val="28"/>
          <w:szCs w:val="28"/>
          <w:lang w:eastAsia="ru-RU"/>
        </w:rPr>
        <w:t xml:space="preserve"> образования «</w:t>
      </w:r>
      <w:r w:rsidR="0073714D" w:rsidRPr="006777A7">
        <w:rPr>
          <w:rFonts w:ascii="Times New Roman" w:hAnsi="Times New Roman" w:cs="Times New Roman"/>
          <w:sz w:val="28"/>
          <w:szCs w:val="28"/>
        </w:rPr>
        <w:t>Кунья</w:t>
      </w:r>
      <w:r w:rsidRPr="006777A7">
        <w:rPr>
          <w:rFonts w:ascii="Times New Roman" w:eastAsia="Times New Roman" w:hAnsi="Times New Roman" w:cs="Times New Roman"/>
          <w:color w:val="000000"/>
          <w:sz w:val="28"/>
          <w:szCs w:val="28"/>
          <w:lang w:eastAsia="ru-RU"/>
        </w:rPr>
        <w:t>»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общего пользования местного значения и (или) объектов дорожного сервиса, осуществляется с учетом постановления Правите</w:t>
      </w:r>
      <w:r w:rsidR="006B39AD" w:rsidRPr="006777A7">
        <w:rPr>
          <w:rFonts w:ascii="Times New Roman" w:eastAsia="Times New Roman" w:hAnsi="Times New Roman" w:cs="Times New Roman"/>
          <w:color w:val="000000"/>
          <w:sz w:val="28"/>
          <w:szCs w:val="28"/>
          <w:lang w:eastAsia="ru-RU"/>
        </w:rPr>
        <w:t>льства РФ от 02.09.2009 №</w:t>
      </w:r>
      <w:r w:rsidRPr="006777A7">
        <w:rPr>
          <w:rFonts w:ascii="Times New Roman" w:eastAsia="Times New Roman" w:hAnsi="Times New Roman" w:cs="Times New Roman"/>
          <w:color w:val="000000"/>
          <w:sz w:val="28"/>
          <w:szCs w:val="28"/>
          <w:lang w:eastAsia="ru-RU"/>
        </w:rPr>
        <w:t>717</w:t>
      </w:r>
      <w:r w:rsidR="006B39AD" w:rsidRPr="006777A7">
        <w:rPr>
          <w:rFonts w:ascii="Times New Roman" w:eastAsia="Times New Roman" w:hAnsi="Times New Roman" w:cs="Times New Roman"/>
          <w:color w:val="000000"/>
          <w:sz w:val="28"/>
          <w:szCs w:val="28"/>
          <w:lang w:eastAsia="ru-RU"/>
        </w:rPr>
        <w:t xml:space="preserve"> «</w:t>
      </w:r>
      <w:r w:rsidRPr="006777A7">
        <w:rPr>
          <w:rFonts w:ascii="Times New Roman" w:eastAsia="Times New Roman" w:hAnsi="Times New Roman" w:cs="Times New Roman"/>
          <w:color w:val="000000"/>
          <w:sz w:val="28"/>
          <w:szCs w:val="28"/>
          <w:lang w:eastAsia="ru-RU"/>
        </w:rPr>
        <w:t>О нормах отвода земель для размещения автомобильных дорог и (</w:t>
      </w:r>
      <w:r w:rsidR="006B39AD" w:rsidRPr="006777A7">
        <w:rPr>
          <w:rFonts w:ascii="Times New Roman" w:eastAsia="Times New Roman" w:hAnsi="Times New Roman" w:cs="Times New Roman"/>
          <w:color w:val="000000"/>
          <w:sz w:val="28"/>
          <w:szCs w:val="28"/>
          <w:lang w:eastAsia="ru-RU"/>
        </w:rPr>
        <w:t>или) объектов дорожного сервиса»</w:t>
      </w:r>
      <w:r w:rsidRPr="006777A7">
        <w:rPr>
          <w:rFonts w:ascii="Times New Roman" w:eastAsia="Times New Roman" w:hAnsi="Times New Roman" w:cs="Times New Roman"/>
          <w:color w:val="000000"/>
          <w:sz w:val="28"/>
          <w:szCs w:val="28"/>
          <w:lang w:eastAsia="ru-RU"/>
        </w:rPr>
        <w:t>.</w:t>
      </w:r>
    </w:p>
    <w:p w:rsidR="005D20D0" w:rsidRPr="006777A7"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8"/>
          <w:szCs w:val="28"/>
          <w:lang w:eastAsia="ru-RU"/>
        </w:rPr>
      </w:pPr>
      <w:r w:rsidRPr="006777A7">
        <w:rPr>
          <w:rFonts w:ascii="Times New Roman" w:eastAsia="Times New Roman" w:hAnsi="Times New Roman" w:cs="Times New Roman"/>
          <w:color w:val="000000"/>
          <w:sz w:val="28"/>
          <w:szCs w:val="28"/>
          <w:lang w:eastAsia="ru-RU"/>
        </w:rPr>
        <w:t>Приобретение и прекращение прав на земельные участки, образующие полосу отвода автомобильной дороги общего пользования местного значения муниципального образования «</w:t>
      </w:r>
      <w:proofErr w:type="gramStart"/>
      <w:r w:rsidR="0073714D" w:rsidRPr="006777A7">
        <w:rPr>
          <w:rFonts w:ascii="Times New Roman" w:hAnsi="Times New Roman" w:cs="Times New Roman"/>
          <w:sz w:val="28"/>
          <w:szCs w:val="28"/>
        </w:rPr>
        <w:t>Кунья</w:t>
      </w:r>
      <w:proofErr w:type="gramEnd"/>
      <w:r w:rsidRPr="006777A7">
        <w:rPr>
          <w:rFonts w:ascii="Times New Roman" w:eastAsia="Times New Roman" w:hAnsi="Times New Roman" w:cs="Times New Roman"/>
          <w:color w:val="000000"/>
          <w:sz w:val="28"/>
          <w:szCs w:val="28"/>
          <w:lang w:eastAsia="ru-RU"/>
        </w:rPr>
        <w:t xml:space="preserve">», отнесение указанных земельных участков к соответствующей категории земель осуществляются в </w:t>
      </w:r>
      <w:r w:rsidRPr="006777A7">
        <w:rPr>
          <w:rFonts w:ascii="Times New Roman" w:eastAsia="Times New Roman" w:hAnsi="Times New Roman" w:cs="Times New Roman"/>
          <w:color w:val="000000"/>
          <w:sz w:val="28"/>
          <w:szCs w:val="28"/>
          <w:lang w:eastAsia="ru-RU"/>
        </w:rPr>
        <w:lastRenderedPageBreak/>
        <w:t>порядке, установленном гражданским и земельным законодательством Российской Федерации.</w:t>
      </w:r>
    </w:p>
    <w:p w:rsidR="005D20D0" w:rsidRPr="006777A7"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6777A7">
        <w:rPr>
          <w:rFonts w:ascii="Times New Roman" w:eastAsia="Times New Roman" w:hAnsi="Times New Roman" w:cs="Times New Roman"/>
          <w:color w:val="000000"/>
          <w:sz w:val="28"/>
          <w:szCs w:val="28"/>
          <w:lang w:eastAsia="ru-RU"/>
        </w:rPr>
        <w:t>Организация проведения землеустройства при образовании новых и упорядочении существующих объектов землеустройства - земельных участков, необходимых для размещения полосы отвода автомобильной дороги общего пользования местного значения муниципального образования «</w:t>
      </w:r>
      <w:r w:rsidR="0073714D" w:rsidRPr="006777A7">
        <w:rPr>
          <w:rFonts w:ascii="Times New Roman" w:hAnsi="Times New Roman" w:cs="Times New Roman"/>
          <w:sz w:val="28"/>
          <w:szCs w:val="28"/>
        </w:rPr>
        <w:t>Кунья</w:t>
      </w:r>
      <w:r w:rsidRPr="006777A7">
        <w:rPr>
          <w:rFonts w:ascii="Times New Roman" w:eastAsia="Times New Roman" w:hAnsi="Times New Roman" w:cs="Times New Roman"/>
          <w:color w:val="000000"/>
          <w:sz w:val="28"/>
          <w:szCs w:val="28"/>
          <w:lang w:eastAsia="ru-RU"/>
        </w:rPr>
        <w:t>» в случае ее строительства (реконструкции) либо для установления границ полосы отвода существующей автомобильной дороги общего пользования местного значения муниципального образования «</w:t>
      </w:r>
      <w:r w:rsidR="0073714D" w:rsidRPr="006777A7">
        <w:rPr>
          <w:rFonts w:ascii="Times New Roman" w:hAnsi="Times New Roman" w:cs="Times New Roman"/>
          <w:sz w:val="28"/>
          <w:szCs w:val="28"/>
        </w:rPr>
        <w:t>Кунья</w:t>
      </w:r>
      <w:r w:rsidRPr="006777A7">
        <w:rPr>
          <w:rFonts w:ascii="Times New Roman" w:eastAsia="Times New Roman" w:hAnsi="Times New Roman" w:cs="Times New Roman"/>
          <w:color w:val="000000"/>
          <w:sz w:val="28"/>
          <w:szCs w:val="28"/>
          <w:lang w:eastAsia="ru-RU"/>
        </w:rPr>
        <w:t xml:space="preserve">», обеспечивается </w:t>
      </w:r>
      <w:r w:rsidR="00CA0F5D" w:rsidRPr="006777A7">
        <w:rPr>
          <w:rFonts w:ascii="Times New Roman" w:eastAsia="Times New Roman" w:hAnsi="Times New Roman" w:cs="Times New Roman"/>
          <w:color w:val="000000"/>
          <w:sz w:val="28"/>
          <w:szCs w:val="28"/>
          <w:lang w:eastAsia="ru-RU"/>
        </w:rPr>
        <w:t xml:space="preserve">Администрацией </w:t>
      </w:r>
      <w:r w:rsidR="00D13A8F" w:rsidRPr="006777A7">
        <w:rPr>
          <w:rFonts w:ascii="Times New Roman" w:eastAsia="Times New Roman" w:hAnsi="Times New Roman" w:cs="Times New Roman"/>
          <w:color w:val="000000"/>
          <w:sz w:val="28"/>
          <w:szCs w:val="28"/>
          <w:lang w:eastAsia="ru-RU"/>
        </w:rPr>
        <w:t>городского</w:t>
      </w:r>
      <w:r w:rsidR="00CA0F5D" w:rsidRPr="006777A7">
        <w:rPr>
          <w:rFonts w:ascii="Times New Roman" w:eastAsia="Times New Roman" w:hAnsi="Times New Roman" w:cs="Times New Roman"/>
          <w:color w:val="000000"/>
          <w:sz w:val="28"/>
          <w:szCs w:val="28"/>
          <w:lang w:eastAsia="ru-RU"/>
        </w:rPr>
        <w:t xml:space="preserve"> поселения «</w:t>
      </w:r>
      <w:r w:rsidR="0073714D" w:rsidRPr="006777A7">
        <w:rPr>
          <w:rFonts w:ascii="Times New Roman" w:hAnsi="Times New Roman" w:cs="Times New Roman"/>
          <w:sz w:val="28"/>
          <w:szCs w:val="28"/>
        </w:rPr>
        <w:t>Кунья</w:t>
      </w:r>
      <w:r w:rsidR="00CA0F5D" w:rsidRPr="006777A7">
        <w:rPr>
          <w:rFonts w:ascii="Times New Roman" w:eastAsia="Times New Roman" w:hAnsi="Times New Roman" w:cs="Times New Roman"/>
          <w:color w:val="000000"/>
          <w:sz w:val="28"/>
          <w:szCs w:val="28"/>
          <w:lang w:eastAsia="ru-RU"/>
        </w:rPr>
        <w:t>».</w:t>
      </w:r>
      <w:proofErr w:type="gramEnd"/>
    </w:p>
    <w:p w:rsidR="005D20D0" w:rsidRPr="006777A7"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8"/>
          <w:szCs w:val="28"/>
          <w:lang w:eastAsia="ru-RU"/>
        </w:rPr>
      </w:pPr>
      <w:r w:rsidRPr="006777A7">
        <w:rPr>
          <w:rFonts w:ascii="Times New Roman" w:eastAsia="Times New Roman" w:hAnsi="Times New Roman" w:cs="Times New Roman"/>
          <w:color w:val="000000"/>
          <w:sz w:val="28"/>
          <w:szCs w:val="28"/>
          <w:lang w:eastAsia="ru-RU"/>
        </w:rPr>
        <w:t xml:space="preserve">Сформированные земельные участки, образующие полосу отвода автомобильной дороги общего пользования местного значения муниципального образования </w:t>
      </w:r>
      <w:r w:rsidR="00CA0F5D" w:rsidRPr="006777A7">
        <w:rPr>
          <w:rFonts w:ascii="Times New Roman" w:eastAsia="Times New Roman" w:hAnsi="Times New Roman" w:cs="Times New Roman"/>
          <w:noProof/>
          <w:color w:val="000000"/>
          <w:sz w:val="28"/>
          <w:szCs w:val="28"/>
          <w:lang w:eastAsia="ru-RU"/>
        </w:rPr>
        <w:t>«</w:t>
      </w:r>
      <w:r w:rsidR="0073714D" w:rsidRPr="006777A7">
        <w:rPr>
          <w:rFonts w:ascii="Times New Roman" w:hAnsi="Times New Roman" w:cs="Times New Roman"/>
          <w:sz w:val="28"/>
          <w:szCs w:val="28"/>
        </w:rPr>
        <w:t>Кунья</w:t>
      </w:r>
      <w:r w:rsidRPr="006777A7">
        <w:rPr>
          <w:rFonts w:ascii="Times New Roman" w:eastAsia="Times New Roman" w:hAnsi="Times New Roman" w:cs="Times New Roman"/>
          <w:color w:val="000000"/>
          <w:sz w:val="28"/>
          <w:szCs w:val="28"/>
          <w:lang w:eastAsia="ru-RU"/>
        </w:rPr>
        <w:t>», подлежат в установленном порядке постановке на государственный кадастровый учет.</w:t>
      </w:r>
    </w:p>
    <w:p w:rsidR="005D20D0" w:rsidRPr="006777A7" w:rsidRDefault="00344A8A" w:rsidP="00DA3840">
      <w:pPr>
        <w:numPr>
          <w:ilvl w:val="0"/>
          <w:numId w:val="21"/>
        </w:numPr>
        <w:spacing w:after="0" w:line="240" w:lineRule="auto"/>
        <w:ind w:left="0" w:firstLine="709"/>
        <w:jc w:val="both"/>
        <w:rPr>
          <w:rFonts w:ascii="Times New Roman" w:eastAsia="Times New Roman" w:hAnsi="Times New Roman" w:cs="Times New Roman"/>
          <w:color w:val="000000"/>
          <w:sz w:val="28"/>
          <w:szCs w:val="28"/>
          <w:lang w:eastAsia="ru-RU"/>
        </w:rPr>
      </w:pPr>
      <w:r w:rsidRPr="006777A7">
        <w:rPr>
          <w:rFonts w:ascii="Times New Roman" w:eastAsia="Times New Roman" w:hAnsi="Times New Roman" w:cs="Times New Roman"/>
          <w:color w:val="000000"/>
          <w:sz w:val="28"/>
          <w:szCs w:val="28"/>
          <w:lang w:eastAsia="ru-RU"/>
        </w:rPr>
        <w:t>В соответствии с пунктом 3</w:t>
      </w:r>
      <w:r w:rsidR="005D20D0" w:rsidRPr="006777A7">
        <w:rPr>
          <w:rFonts w:ascii="Times New Roman" w:eastAsia="Times New Roman" w:hAnsi="Times New Roman" w:cs="Times New Roman"/>
          <w:color w:val="000000"/>
          <w:sz w:val="28"/>
          <w:szCs w:val="28"/>
          <w:lang w:eastAsia="ru-RU"/>
        </w:rPr>
        <w:t xml:space="preserve"> статьи 25 Федерального закона в границах </w:t>
      </w:r>
      <w:proofErr w:type="gramStart"/>
      <w:r w:rsidR="005D20D0" w:rsidRPr="006777A7">
        <w:rPr>
          <w:rFonts w:ascii="Times New Roman" w:eastAsia="Times New Roman" w:hAnsi="Times New Roman" w:cs="Times New Roman"/>
          <w:color w:val="000000"/>
          <w:sz w:val="28"/>
          <w:szCs w:val="28"/>
          <w:lang w:eastAsia="ru-RU"/>
        </w:rPr>
        <w:t>полосы отвода автомобильной дороги общего пользования местного значения муниципального</w:t>
      </w:r>
      <w:proofErr w:type="gramEnd"/>
      <w:r w:rsidR="005D20D0" w:rsidRPr="006777A7">
        <w:rPr>
          <w:rFonts w:ascii="Times New Roman" w:eastAsia="Times New Roman" w:hAnsi="Times New Roman" w:cs="Times New Roman"/>
          <w:color w:val="000000"/>
          <w:sz w:val="28"/>
          <w:szCs w:val="28"/>
          <w:lang w:eastAsia="ru-RU"/>
        </w:rPr>
        <w:t xml:space="preserve"> образования</w:t>
      </w:r>
      <w:r w:rsidR="00CA0F5D" w:rsidRPr="006777A7">
        <w:rPr>
          <w:rFonts w:ascii="Times New Roman" w:eastAsia="Times New Roman" w:hAnsi="Times New Roman" w:cs="Times New Roman"/>
          <w:color w:val="000000"/>
          <w:sz w:val="28"/>
          <w:szCs w:val="28"/>
          <w:lang w:eastAsia="ru-RU"/>
        </w:rPr>
        <w:t xml:space="preserve"> </w:t>
      </w:r>
      <w:r w:rsidR="005D20D0" w:rsidRPr="006777A7">
        <w:rPr>
          <w:rFonts w:ascii="Times New Roman" w:eastAsia="Times New Roman" w:hAnsi="Times New Roman" w:cs="Times New Roman"/>
          <w:color w:val="000000"/>
          <w:sz w:val="28"/>
          <w:szCs w:val="28"/>
          <w:lang w:eastAsia="ru-RU"/>
        </w:rPr>
        <w:t>«</w:t>
      </w:r>
      <w:r w:rsidR="0073714D" w:rsidRPr="006777A7">
        <w:rPr>
          <w:rFonts w:ascii="Times New Roman" w:hAnsi="Times New Roman" w:cs="Times New Roman"/>
          <w:sz w:val="28"/>
          <w:szCs w:val="28"/>
        </w:rPr>
        <w:t>Кунья</w:t>
      </w:r>
      <w:r w:rsidR="005D20D0" w:rsidRPr="006777A7">
        <w:rPr>
          <w:rFonts w:ascii="Times New Roman" w:eastAsia="Times New Roman" w:hAnsi="Times New Roman" w:cs="Times New Roman"/>
          <w:color w:val="000000"/>
          <w:sz w:val="28"/>
          <w:szCs w:val="28"/>
          <w:lang w:eastAsia="ru-RU"/>
        </w:rPr>
        <w:t>», за исключением случаев, предусмотренных Федеральным законом, запрещается:</w:t>
      </w:r>
    </w:p>
    <w:p w:rsidR="005D20D0" w:rsidRPr="006777A7" w:rsidRDefault="005D20D0" w:rsidP="00DA3840">
      <w:pPr>
        <w:numPr>
          <w:ilvl w:val="1"/>
          <w:numId w:val="21"/>
        </w:numPr>
        <w:spacing w:after="0" w:line="240" w:lineRule="auto"/>
        <w:ind w:left="0" w:firstLine="709"/>
        <w:jc w:val="both"/>
        <w:rPr>
          <w:rFonts w:ascii="Times New Roman" w:eastAsia="Times New Roman" w:hAnsi="Times New Roman" w:cs="Times New Roman"/>
          <w:color w:val="000000"/>
          <w:sz w:val="28"/>
          <w:szCs w:val="28"/>
          <w:lang w:eastAsia="ru-RU"/>
        </w:rPr>
      </w:pPr>
      <w:r w:rsidRPr="006777A7">
        <w:rPr>
          <w:rFonts w:ascii="Times New Roman" w:eastAsia="Times New Roman" w:hAnsi="Times New Roman" w:cs="Times New Roman"/>
          <w:color w:val="000000"/>
          <w:sz w:val="28"/>
          <w:szCs w:val="28"/>
          <w:lang w:eastAsia="ru-RU"/>
        </w:rPr>
        <w:t>Выполнение работ, не связанных со строительством, с реконструкцией, капитальным ремонтом, ремонтом и содержанием автомобильной дороги общего пользования местного значения муниципального образования «</w:t>
      </w:r>
      <w:r w:rsidR="0073714D" w:rsidRPr="006777A7">
        <w:rPr>
          <w:rFonts w:ascii="Times New Roman" w:hAnsi="Times New Roman" w:cs="Times New Roman"/>
          <w:sz w:val="28"/>
          <w:szCs w:val="28"/>
        </w:rPr>
        <w:t>Кунья</w:t>
      </w:r>
      <w:r w:rsidRPr="006777A7">
        <w:rPr>
          <w:rFonts w:ascii="Times New Roman" w:eastAsia="Times New Roman" w:hAnsi="Times New Roman" w:cs="Times New Roman"/>
          <w:color w:val="000000"/>
          <w:sz w:val="28"/>
          <w:szCs w:val="28"/>
          <w:lang w:eastAsia="ru-RU"/>
        </w:rPr>
        <w:t>», а также с</w:t>
      </w:r>
      <w:r w:rsidR="00CA0F5D" w:rsidRPr="006777A7">
        <w:rPr>
          <w:rFonts w:ascii="Times New Roman" w:eastAsia="Times New Roman" w:hAnsi="Times New Roman" w:cs="Times New Roman"/>
          <w:color w:val="000000"/>
          <w:sz w:val="28"/>
          <w:szCs w:val="28"/>
          <w:lang w:eastAsia="ru-RU"/>
        </w:rPr>
        <w:t xml:space="preserve"> </w:t>
      </w:r>
      <w:r w:rsidRPr="006777A7">
        <w:rPr>
          <w:rFonts w:ascii="Times New Roman" w:eastAsia="Times New Roman" w:hAnsi="Times New Roman" w:cs="Times New Roman"/>
          <w:color w:val="000000"/>
          <w:sz w:val="28"/>
          <w:szCs w:val="28"/>
          <w:lang w:eastAsia="ru-RU"/>
        </w:rPr>
        <w:t>размещением объектов дорожного сервиса;</w:t>
      </w:r>
    </w:p>
    <w:p w:rsidR="005D20D0" w:rsidRPr="006777A7" w:rsidRDefault="005D20D0" w:rsidP="00DA3840">
      <w:pPr>
        <w:numPr>
          <w:ilvl w:val="1"/>
          <w:numId w:val="21"/>
        </w:numPr>
        <w:spacing w:after="0" w:line="240" w:lineRule="auto"/>
        <w:ind w:left="0" w:firstLine="709"/>
        <w:jc w:val="both"/>
        <w:rPr>
          <w:rFonts w:ascii="Times New Roman" w:eastAsia="Times New Roman" w:hAnsi="Times New Roman" w:cs="Times New Roman"/>
          <w:color w:val="000000"/>
          <w:sz w:val="28"/>
          <w:szCs w:val="28"/>
          <w:lang w:eastAsia="ru-RU"/>
        </w:rPr>
      </w:pPr>
      <w:r w:rsidRPr="006777A7">
        <w:rPr>
          <w:rFonts w:ascii="Times New Roman" w:eastAsia="Times New Roman" w:hAnsi="Times New Roman" w:cs="Times New Roman"/>
          <w:color w:val="000000"/>
          <w:sz w:val="28"/>
          <w:szCs w:val="28"/>
          <w:lang w:eastAsia="ru-RU"/>
        </w:rPr>
        <w:t>Размещение зданий, строений, сооружений и других объектов, не предназначенных для обслуживания автомобильной дороги общего пользования местного значения муниципального образования «</w:t>
      </w:r>
      <w:proofErr w:type="gramStart"/>
      <w:r w:rsidR="0073714D" w:rsidRPr="006777A7">
        <w:rPr>
          <w:rFonts w:ascii="Times New Roman" w:hAnsi="Times New Roman" w:cs="Times New Roman"/>
          <w:sz w:val="28"/>
          <w:szCs w:val="28"/>
        </w:rPr>
        <w:t>Кунья</w:t>
      </w:r>
      <w:proofErr w:type="gramEnd"/>
      <w:r w:rsidRPr="006777A7">
        <w:rPr>
          <w:rFonts w:ascii="Times New Roman" w:eastAsia="Times New Roman" w:hAnsi="Times New Roman" w:cs="Times New Roman"/>
          <w:color w:val="000000"/>
          <w:sz w:val="28"/>
          <w:szCs w:val="28"/>
          <w:lang w:eastAsia="ru-RU"/>
        </w:rPr>
        <w:t>», ее строительства, реконструкции, капитального ремонта, ремонта и содержания и не относящихся к объектам дорожного сервиса;</w:t>
      </w:r>
    </w:p>
    <w:p w:rsidR="005D20D0" w:rsidRPr="006777A7" w:rsidRDefault="005D20D0" w:rsidP="00DA3840">
      <w:pPr>
        <w:numPr>
          <w:ilvl w:val="1"/>
          <w:numId w:val="21"/>
        </w:numPr>
        <w:spacing w:after="0" w:line="240" w:lineRule="auto"/>
        <w:ind w:left="0" w:firstLine="709"/>
        <w:jc w:val="both"/>
        <w:rPr>
          <w:rFonts w:ascii="Times New Roman" w:eastAsia="Times New Roman" w:hAnsi="Times New Roman" w:cs="Times New Roman"/>
          <w:color w:val="000000"/>
          <w:sz w:val="28"/>
          <w:szCs w:val="28"/>
          <w:lang w:eastAsia="ru-RU"/>
        </w:rPr>
      </w:pPr>
      <w:r w:rsidRPr="006777A7">
        <w:rPr>
          <w:rFonts w:ascii="Times New Roman" w:eastAsia="Times New Roman" w:hAnsi="Times New Roman" w:cs="Times New Roman"/>
          <w:color w:val="000000"/>
          <w:sz w:val="28"/>
          <w:szCs w:val="28"/>
          <w:lang w:eastAsia="ru-RU"/>
        </w:rPr>
        <w:t xml:space="preserve">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w:t>
      </w:r>
      <w:proofErr w:type="gramStart"/>
      <w:r w:rsidRPr="006777A7">
        <w:rPr>
          <w:rFonts w:ascii="Times New Roman" w:eastAsia="Times New Roman" w:hAnsi="Times New Roman" w:cs="Times New Roman"/>
          <w:color w:val="000000"/>
          <w:sz w:val="28"/>
          <w:szCs w:val="28"/>
          <w:lang w:eastAsia="ru-RU"/>
        </w:rPr>
        <w:t>полосы отвода автомобильной дороги общего пользования местного значения муниципального</w:t>
      </w:r>
      <w:proofErr w:type="gramEnd"/>
      <w:r w:rsidRPr="006777A7">
        <w:rPr>
          <w:rFonts w:ascii="Times New Roman" w:eastAsia="Times New Roman" w:hAnsi="Times New Roman" w:cs="Times New Roman"/>
          <w:color w:val="000000"/>
          <w:sz w:val="28"/>
          <w:szCs w:val="28"/>
          <w:lang w:eastAsia="ru-RU"/>
        </w:rPr>
        <w:t xml:space="preserve"> образования «</w:t>
      </w:r>
      <w:r w:rsidR="0073714D" w:rsidRPr="006777A7">
        <w:rPr>
          <w:rFonts w:ascii="Times New Roman" w:hAnsi="Times New Roman" w:cs="Times New Roman"/>
          <w:sz w:val="28"/>
          <w:szCs w:val="28"/>
        </w:rPr>
        <w:t>Кунья</w:t>
      </w:r>
      <w:r w:rsidRPr="006777A7">
        <w:rPr>
          <w:rFonts w:ascii="Times New Roman" w:eastAsia="Times New Roman" w:hAnsi="Times New Roman" w:cs="Times New Roman"/>
          <w:color w:val="000000"/>
          <w:sz w:val="28"/>
          <w:szCs w:val="28"/>
          <w:lang w:eastAsia="ru-RU"/>
        </w:rPr>
        <w:t>»</w:t>
      </w:r>
      <w:r w:rsidR="00CA0F5D" w:rsidRPr="006777A7">
        <w:rPr>
          <w:rFonts w:ascii="Times New Roman" w:eastAsia="Times New Roman" w:hAnsi="Times New Roman" w:cs="Times New Roman"/>
          <w:color w:val="000000"/>
          <w:sz w:val="28"/>
          <w:szCs w:val="28"/>
          <w:lang w:eastAsia="ru-RU"/>
        </w:rPr>
        <w:t xml:space="preserve"> </w:t>
      </w:r>
      <w:r w:rsidRPr="006777A7">
        <w:rPr>
          <w:rFonts w:ascii="Times New Roman" w:eastAsia="Times New Roman" w:hAnsi="Times New Roman" w:cs="Times New Roman"/>
          <w:color w:val="000000"/>
          <w:sz w:val="28"/>
          <w:szCs w:val="28"/>
          <w:lang w:eastAsia="ru-RU"/>
        </w:rPr>
        <w:t>или ремонту автомобильной дороги общего пользования местного значения муниципального образования</w:t>
      </w:r>
      <w:r w:rsidR="00CA0F5D" w:rsidRPr="006777A7">
        <w:rPr>
          <w:rFonts w:ascii="Times New Roman" w:eastAsia="Times New Roman" w:hAnsi="Times New Roman" w:cs="Times New Roman"/>
          <w:color w:val="000000"/>
          <w:sz w:val="28"/>
          <w:szCs w:val="28"/>
          <w:lang w:eastAsia="ru-RU"/>
        </w:rPr>
        <w:t xml:space="preserve"> </w:t>
      </w:r>
      <w:r w:rsidRPr="006777A7">
        <w:rPr>
          <w:rFonts w:ascii="Times New Roman" w:eastAsia="Times New Roman" w:hAnsi="Times New Roman" w:cs="Times New Roman"/>
          <w:color w:val="000000"/>
          <w:sz w:val="28"/>
          <w:szCs w:val="28"/>
          <w:lang w:eastAsia="ru-RU"/>
        </w:rPr>
        <w:t>«</w:t>
      </w:r>
      <w:r w:rsidR="0073714D" w:rsidRPr="006777A7">
        <w:rPr>
          <w:rFonts w:ascii="Times New Roman" w:hAnsi="Times New Roman" w:cs="Times New Roman"/>
          <w:sz w:val="28"/>
          <w:szCs w:val="28"/>
        </w:rPr>
        <w:t>Кунья</w:t>
      </w:r>
      <w:r w:rsidRPr="006777A7">
        <w:rPr>
          <w:rFonts w:ascii="Times New Roman" w:eastAsia="Times New Roman" w:hAnsi="Times New Roman" w:cs="Times New Roman"/>
          <w:color w:val="000000"/>
          <w:sz w:val="28"/>
          <w:szCs w:val="28"/>
          <w:lang w:eastAsia="ru-RU"/>
        </w:rPr>
        <w:t>», ее участков;</w:t>
      </w:r>
    </w:p>
    <w:p w:rsidR="005D20D0" w:rsidRPr="006777A7" w:rsidRDefault="005D20D0" w:rsidP="00DA3840">
      <w:pPr>
        <w:numPr>
          <w:ilvl w:val="1"/>
          <w:numId w:val="21"/>
        </w:numPr>
        <w:spacing w:after="0" w:line="240" w:lineRule="auto"/>
        <w:ind w:left="0" w:firstLine="709"/>
        <w:jc w:val="both"/>
        <w:rPr>
          <w:rFonts w:ascii="Times New Roman" w:eastAsia="Times New Roman" w:hAnsi="Times New Roman" w:cs="Times New Roman"/>
          <w:color w:val="000000"/>
          <w:sz w:val="28"/>
          <w:szCs w:val="28"/>
          <w:lang w:eastAsia="ru-RU"/>
        </w:rPr>
      </w:pPr>
      <w:r w:rsidRPr="006777A7">
        <w:rPr>
          <w:rFonts w:ascii="Times New Roman" w:eastAsia="Times New Roman" w:hAnsi="Times New Roman" w:cs="Times New Roman"/>
          <w:color w:val="000000"/>
          <w:sz w:val="28"/>
          <w:szCs w:val="28"/>
          <w:lang w:eastAsia="ru-RU"/>
        </w:rPr>
        <w:t>Выпас животных, а также их прогон через автомобильные дороги общего пользования местного значения муниципального образования «</w:t>
      </w:r>
      <w:proofErr w:type="gramStart"/>
      <w:r w:rsidR="0073714D" w:rsidRPr="006777A7">
        <w:rPr>
          <w:rFonts w:ascii="Times New Roman" w:hAnsi="Times New Roman" w:cs="Times New Roman"/>
          <w:sz w:val="28"/>
          <w:szCs w:val="28"/>
        </w:rPr>
        <w:t>Кунья</w:t>
      </w:r>
      <w:proofErr w:type="gramEnd"/>
      <w:r w:rsidRPr="006777A7">
        <w:rPr>
          <w:rFonts w:ascii="Times New Roman" w:eastAsia="Times New Roman" w:hAnsi="Times New Roman" w:cs="Times New Roman"/>
          <w:color w:val="000000"/>
          <w:sz w:val="28"/>
          <w:szCs w:val="28"/>
          <w:lang w:eastAsia="ru-RU"/>
        </w:rPr>
        <w:t>»</w:t>
      </w:r>
      <w:r w:rsidR="00CA0F5D" w:rsidRPr="006777A7">
        <w:rPr>
          <w:rFonts w:ascii="Times New Roman" w:eastAsia="Times New Roman" w:hAnsi="Times New Roman" w:cs="Times New Roman"/>
          <w:color w:val="000000"/>
          <w:sz w:val="28"/>
          <w:szCs w:val="28"/>
          <w:lang w:eastAsia="ru-RU"/>
        </w:rPr>
        <w:t xml:space="preserve"> </w:t>
      </w:r>
      <w:r w:rsidRPr="006777A7">
        <w:rPr>
          <w:rFonts w:ascii="Times New Roman" w:eastAsia="Times New Roman" w:hAnsi="Times New Roman" w:cs="Times New Roman"/>
          <w:color w:val="000000"/>
          <w:sz w:val="28"/>
          <w:szCs w:val="28"/>
          <w:lang w:eastAsia="ru-RU"/>
        </w:rPr>
        <w:t>вне</w:t>
      </w:r>
      <w:r w:rsidR="00CA0F5D" w:rsidRPr="006777A7">
        <w:rPr>
          <w:rFonts w:ascii="Times New Roman" w:eastAsia="Times New Roman" w:hAnsi="Times New Roman" w:cs="Times New Roman"/>
          <w:color w:val="000000"/>
          <w:sz w:val="28"/>
          <w:szCs w:val="28"/>
          <w:lang w:eastAsia="ru-RU"/>
        </w:rPr>
        <w:t xml:space="preserve"> </w:t>
      </w:r>
      <w:r w:rsidRPr="006777A7">
        <w:rPr>
          <w:rFonts w:ascii="Times New Roman" w:eastAsia="Times New Roman" w:hAnsi="Times New Roman" w:cs="Times New Roman"/>
          <w:color w:val="000000"/>
          <w:sz w:val="28"/>
          <w:szCs w:val="28"/>
          <w:lang w:eastAsia="ru-RU"/>
        </w:rPr>
        <w:t xml:space="preserve">специально установленных мест, согласованных с Администрацией </w:t>
      </w:r>
      <w:r w:rsidR="00D13A8F" w:rsidRPr="006777A7">
        <w:rPr>
          <w:rFonts w:ascii="Times New Roman" w:eastAsia="Times New Roman" w:hAnsi="Times New Roman" w:cs="Times New Roman"/>
          <w:color w:val="000000"/>
          <w:sz w:val="28"/>
          <w:szCs w:val="28"/>
          <w:lang w:eastAsia="ru-RU"/>
        </w:rPr>
        <w:t>городского</w:t>
      </w:r>
      <w:r w:rsidR="00CA0F5D" w:rsidRPr="006777A7">
        <w:rPr>
          <w:rFonts w:ascii="Times New Roman" w:eastAsia="Times New Roman" w:hAnsi="Times New Roman" w:cs="Times New Roman"/>
          <w:color w:val="000000"/>
          <w:sz w:val="28"/>
          <w:szCs w:val="28"/>
          <w:lang w:eastAsia="ru-RU"/>
        </w:rPr>
        <w:t xml:space="preserve"> поселения «</w:t>
      </w:r>
      <w:r w:rsidR="0073714D" w:rsidRPr="006777A7">
        <w:rPr>
          <w:rFonts w:ascii="Times New Roman" w:hAnsi="Times New Roman" w:cs="Times New Roman"/>
          <w:sz w:val="28"/>
          <w:szCs w:val="28"/>
        </w:rPr>
        <w:t>Кунья</w:t>
      </w:r>
      <w:r w:rsidR="00CA0F5D" w:rsidRPr="006777A7">
        <w:rPr>
          <w:rFonts w:ascii="Times New Roman" w:eastAsia="Times New Roman" w:hAnsi="Times New Roman" w:cs="Times New Roman"/>
          <w:color w:val="000000"/>
          <w:sz w:val="28"/>
          <w:szCs w:val="28"/>
          <w:lang w:eastAsia="ru-RU"/>
        </w:rPr>
        <w:t>»</w:t>
      </w:r>
      <w:r w:rsidRPr="006777A7">
        <w:rPr>
          <w:rFonts w:ascii="Times New Roman" w:eastAsia="Times New Roman" w:hAnsi="Times New Roman" w:cs="Times New Roman"/>
          <w:color w:val="000000"/>
          <w:sz w:val="28"/>
          <w:szCs w:val="28"/>
          <w:lang w:eastAsia="ru-RU"/>
        </w:rPr>
        <w:t>;</w:t>
      </w:r>
    </w:p>
    <w:p w:rsidR="005D20D0" w:rsidRPr="006777A7" w:rsidRDefault="005D20D0" w:rsidP="00DA3840">
      <w:pPr>
        <w:numPr>
          <w:ilvl w:val="1"/>
          <w:numId w:val="21"/>
        </w:numPr>
        <w:spacing w:after="0" w:line="240" w:lineRule="auto"/>
        <w:ind w:left="0" w:firstLine="709"/>
        <w:jc w:val="both"/>
        <w:rPr>
          <w:rFonts w:ascii="Times New Roman" w:eastAsia="Times New Roman" w:hAnsi="Times New Roman" w:cs="Times New Roman"/>
          <w:color w:val="000000"/>
          <w:sz w:val="28"/>
          <w:szCs w:val="28"/>
          <w:lang w:eastAsia="ru-RU"/>
        </w:rPr>
      </w:pPr>
      <w:r w:rsidRPr="006777A7">
        <w:rPr>
          <w:rFonts w:ascii="Times New Roman" w:eastAsia="Times New Roman" w:hAnsi="Times New Roman" w:cs="Times New Roman"/>
          <w:color w:val="000000"/>
          <w:sz w:val="28"/>
          <w:szCs w:val="28"/>
          <w:lang w:eastAsia="ru-RU"/>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5D20D0" w:rsidRPr="006777A7" w:rsidRDefault="005D20D0" w:rsidP="00DA3840">
      <w:pPr>
        <w:numPr>
          <w:ilvl w:val="1"/>
          <w:numId w:val="21"/>
        </w:numPr>
        <w:spacing w:after="0" w:line="240" w:lineRule="auto"/>
        <w:ind w:left="0" w:firstLine="709"/>
        <w:jc w:val="both"/>
        <w:rPr>
          <w:rFonts w:ascii="Times New Roman" w:eastAsia="Times New Roman" w:hAnsi="Times New Roman" w:cs="Times New Roman"/>
          <w:color w:val="000000"/>
          <w:sz w:val="28"/>
          <w:szCs w:val="28"/>
          <w:lang w:eastAsia="ru-RU"/>
        </w:rPr>
      </w:pPr>
      <w:r w:rsidRPr="006777A7">
        <w:rPr>
          <w:rFonts w:ascii="Times New Roman" w:eastAsia="Times New Roman" w:hAnsi="Times New Roman" w:cs="Times New Roman"/>
          <w:color w:val="000000"/>
          <w:sz w:val="28"/>
          <w:szCs w:val="28"/>
          <w:lang w:eastAsia="ru-RU"/>
        </w:rPr>
        <w:t xml:space="preserve">Установка информационных щитов и указателей, не имеющих отношения к обеспечению </w:t>
      </w:r>
      <w:r w:rsidRPr="006777A7">
        <w:rPr>
          <w:rFonts w:ascii="Times New Roman" w:eastAsia="Times New Roman" w:hAnsi="Times New Roman" w:cs="Times New Roman"/>
          <w:noProof/>
          <w:color w:val="000000"/>
          <w:sz w:val="28"/>
          <w:szCs w:val="28"/>
          <w:lang w:eastAsia="ru-RU"/>
        </w:rPr>
        <w:drawing>
          <wp:inline distT="0" distB="0" distL="0" distR="0">
            <wp:extent cx="3048" cy="3048"/>
            <wp:effectExtent l="0" t="0" r="0" b="0"/>
            <wp:docPr id="10636" name="Picture 10636"/>
            <wp:cNvGraphicFramePr/>
            <a:graphic xmlns:a="http://schemas.openxmlformats.org/drawingml/2006/main">
              <a:graphicData uri="http://schemas.openxmlformats.org/drawingml/2006/picture">
                <pic:pic xmlns:pic="http://schemas.openxmlformats.org/drawingml/2006/picture">
                  <pic:nvPicPr>
                    <pic:cNvPr id="10636" name="Picture 10636"/>
                    <pic:cNvPicPr/>
                  </pic:nvPicPr>
                  <pic:blipFill>
                    <a:blip r:embed="rId8"/>
                    <a:stretch>
                      <a:fillRect/>
                    </a:stretch>
                  </pic:blipFill>
                  <pic:spPr>
                    <a:xfrm>
                      <a:off x="0" y="0"/>
                      <a:ext cx="3048" cy="3048"/>
                    </a:xfrm>
                    <a:prstGeom prst="rect">
                      <a:avLst/>
                    </a:prstGeom>
                  </pic:spPr>
                </pic:pic>
              </a:graphicData>
            </a:graphic>
          </wp:inline>
        </w:drawing>
      </w:r>
      <w:r w:rsidRPr="006777A7">
        <w:rPr>
          <w:rFonts w:ascii="Times New Roman" w:eastAsia="Times New Roman" w:hAnsi="Times New Roman" w:cs="Times New Roman"/>
          <w:color w:val="000000"/>
          <w:sz w:val="28"/>
          <w:szCs w:val="28"/>
          <w:lang w:eastAsia="ru-RU"/>
        </w:rPr>
        <w:t>безопасности дорожного движения или осуществлению дорожной деятельности.</w:t>
      </w:r>
    </w:p>
    <w:p w:rsidR="005D20D0" w:rsidRPr="006777A7"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8"/>
          <w:szCs w:val="28"/>
          <w:lang w:eastAsia="ru-RU"/>
        </w:rPr>
      </w:pPr>
      <w:r w:rsidRPr="006777A7">
        <w:rPr>
          <w:rFonts w:ascii="Times New Roman" w:eastAsia="Times New Roman" w:hAnsi="Times New Roman" w:cs="Times New Roman"/>
          <w:color w:val="000000"/>
          <w:sz w:val="28"/>
          <w:szCs w:val="28"/>
          <w:lang w:eastAsia="ru-RU"/>
        </w:rPr>
        <w:lastRenderedPageBreak/>
        <w:t>Земельные участки в границах полосы отвода автомобильной дороги, предназначенные для размещения объектов дорожного сервиса, могут предоставляться гражданам или юридическим лицам для размещения таких объектов.</w:t>
      </w:r>
    </w:p>
    <w:p w:rsidR="005D20D0" w:rsidRPr="006777A7"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8"/>
          <w:szCs w:val="28"/>
          <w:lang w:eastAsia="ru-RU"/>
        </w:rPr>
      </w:pPr>
      <w:r w:rsidRPr="006777A7">
        <w:rPr>
          <w:rFonts w:ascii="Times New Roman" w:eastAsia="Times New Roman" w:hAnsi="Times New Roman" w:cs="Times New Roman"/>
          <w:noProof/>
          <w:color w:val="000000"/>
          <w:sz w:val="28"/>
          <w:szCs w:val="28"/>
          <w:lang w:eastAsia="ru-RU"/>
        </w:rPr>
        <w:drawing>
          <wp:anchor distT="0" distB="0" distL="114300" distR="114300" simplePos="0" relativeHeight="251686912" behindDoc="0" locked="0" layoutInCell="1" allowOverlap="0">
            <wp:simplePos x="0" y="0"/>
            <wp:positionH relativeFrom="column">
              <wp:posOffset>6510306</wp:posOffset>
            </wp:positionH>
            <wp:positionV relativeFrom="paragraph">
              <wp:posOffset>1213211</wp:posOffset>
            </wp:positionV>
            <wp:extent cx="9144" cy="30484"/>
            <wp:effectExtent l="0" t="0" r="0" b="0"/>
            <wp:wrapSquare wrapText="bothSides"/>
            <wp:docPr id="23635" name="Picture 23635"/>
            <wp:cNvGraphicFramePr/>
            <a:graphic xmlns:a="http://schemas.openxmlformats.org/drawingml/2006/main">
              <a:graphicData uri="http://schemas.openxmlformats.org/drawingml/2006/picture">
                <pic:pic xmlns:pic="http://schemas.openxmlformats.org/drawingml/2006/picture">
                  <pic:nvPicPr>
                    <pic:cNvPr id="23635" name="Picture 23635"/>
                    <pic:cNvPicPr/>
                  </pic:nvPicPr>
                  <pic:blipFill>
                    <a:blip r:embed="rId9" cstate="print"/>
                    <a:stretch>
                      <a:fillRect/>
                    </a:stretch>
                  </pic:blipFill>
                  <pic:spPr>
                    <a:xfrm>
                      <a:off x="0" y="0"/>
                      <a:ext cx="9144" cy="30484"/>
                    </a:xfrm>
                    <a:prstGeom prst="rect">
                      <a:avLst/>
                    </a:prstGeom>
                  </pic:spPr>
                </pic:pic>
              </a:graphicData>
            </a:graphic>
          </wp:anchor>
        </w:drawing>
      </w:r>
      <w:proofErr w:type="gramStart"/>
      <w:r w:rsidRPr="006777A7">
        <w:rPr>
          <w:rFonts w:ascii="Times New Roman" w:eastAsia="Times New Roman" w:hAnsi="Times New Roman" w:cs="Times New Roman"/>
          <w:color w:val="000000"/>
          <w:sz w:val="28"/>
          <w:szCs w:val="28"/>
          <w:lang w:eastAsia="ru-RU"/>
        </w:rPr>
        <w:t xml:space="preserve">Размещение объектов дорожного сервиса в границах полосы отвода автомобильной дороги общего пользования местного значения муниципального образования </w:t>
      </w:r>
      <w:r w:rsidR="00CA0F5D" w:rsidRPr="006777A7">
        <w:rPr>
          <w:rFonts w:ascii="Times New Roman" w:eastAsia="Times New Roman" w:hAnsi="Times New Roman" w:cs="Times New Roman"/>
          <w:noProof/>
          <w:color w:val="000000"/>
          <w:sz w:val="28"/>
          <w:szCs w:val="28"/>
          <w:lang w:eastAsia="ru-RU"/>
        </w:rPr>
        <w:t>«</w:t>
      </w:r>
      <w:r w:rsidR="0073714D" w:rsidRPr="006777A7">
        <w:rPr>
          <w:rFonts w:ascii="Times New Roman" w:hAnsi="Times New Roman" w:cs="Times New Roman"/>
          <w:sz w:val="28"/>
          <w:szCs w:val="28"/>
        </w:rPr>
        <w:t>Кунья</w:t>
      </w:r>
      <w:r w:rsidRPr="006777A7">
        <w:rPr>
          <w:rFonts w:ascii="Times New Roman" w:eastAsia="Times New Roman" w:hAnsi="Times New Roman" w:cs="Times New Roman"/>
          <w:color w:val="000000"/>
          <w:sz w:val="28"/>
          <w:szCs w:val="28"/>
          <w:lang w:eastAsia="ru-RU"/>
        </w:rPr>
        <w:t>»</w:t>
      </w:r>
      <w:r w:rsidR="00CA0F5D" w:rsidRPr="006777A7">
        <w:rPr>
          <w:rFonts w:ascii="Times New Roman" w:eastAsia="Times New Roman" w:hAnsi="Times New Roman" w:cs="Times New Roman"/>
          <w:color w:val="000000"/>
          <w:sz w:val="28"/>
          <w:szCs w:val="28"/>
          <w:lang w:eastAsia="ru-RU"/>
        </w:rPr>
        <w:t xml:space="preserve"> </w:t>
      </w:r>
      <w:r w:rsidRPr="006777A7">
        <w:rPr>
          <w:rFonts w:ascii="Times New Roman" w:eastAsia="Times New Roman" w:hAnsi="Times New Roman" w:cs="Times New Roman"/>
          <w:color w:val="000000"/>
          <w:sz w:val="28"/>
          <w:szCs w:val="28"/>
          <w:lang w:eastAsia="ru-RU"/>
        </w:rPr>
        <w:t>осуществляется в соответствии с документацией по планировке территории и требованиями технических регламентов (объекты дорожного сервиса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w:t>
      </w:r>
      <w:proofErr w:type="gramEnd"/>
      <w:r w:rsidRPr="006777A7">
        <w:rPr>
          <w:rFonts w:ascii="Times New Roman" w:eastAsia="Times New Roman" w:hAnsi="Times New Roman" w:cs="Times New Roman"/>
          <w:color w:val="000000"/>
          <w:sz w:val="28"/>
          <w:szCs w:val="28"/>
          <w:lang w:eastAsia="ru-RU"/>
        </w:rPr>
        <w:t xml:space="preserve"> объекты, а также необходимые для их функционирования места отдыха и стоянки транспортных средств).</w:t>
      </w:r>
    </w:p>
    <w:p w:rsidR="005D20D0" w:rsidRPr="006777A7"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8"/>
          <w:szCs w:val="28"/>
          <w:lang w:eastAsia="ru-RU"/>
        </w:rPr>
      </w:pPr>
      <w:r w:rsidRPr="006777A7">
        <w:rPr>
          <w:rFonts w:ascii="Times New Roman" w:eastAsia="Times New Roman" w:hAnsi="Times New Roman" w:cs="Times New Roman"/>
          <w:color w:val="000000"/>
          <w:sz w:val="28"/>
          <w:szCs w:val="28"/>
          <w:lang w:eastAsia="ru-RU"/>
        </w:rPr>
        <w:t>Обеспечение автомобильной дороги общего пользования местного значения муниципального образования «</w:t>
      </w:r>
      <w:r w:rsidR="0073714D" w:rsidRPr="006777A7">
        <w:rPr>
          <w:rFonts w:ascii="Times New Roman" w:hAnsi="Times New Roman" w:cs="Times New Roman"/>
          <w:sz w:val="28"/>
          <w:szCs w:val="28"/>
        </w:rPr>
        <w:t>Кунья</w:t>
      </w:r>
      <w:r w:rsidRPr="006777A7">
        <w:rPr>
          <w:rFonts w:ascii="Times New Roman" w:eastAsia="Times New Roman" w:hAnsi="Times New Roman" w:cs="Times New Roman"/>
          <w:color w:val="000000"/>
          <w:sz w:val="28"/>
          <w:szCs w:val="28"/>
          <w:lang w:eastAsia="ru-RU"/>
        </w:rPr>
        <w:t>»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5D20D0" w:rsidRPr="006777A7"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8"/>
          <w:szCs w:val="28"/>
          <w:lang w:eastAsia="ru-RU"/>
        </w:rPr>
      </w:pPr>
      <w:r w:rsidRPr="006777A7">
        <w:rPr>
          <w:rFonts w:ascii="Times New Roman" w:eastAsia="Times New Roman" w:hAnsi="Times New Roman" w:cs="Times New Roman"/>
          <w:color w:val="000000"/>
          <w:sz w:val="28"/>
          <w:szCs w:val="28"/>
          <w:lang w:eastAsia="ru-RU"/>
        </w:rPr>
        <w:t xml:space="preserve">В случаях строительства, реконструкции, капитального ремонта объектов дорожного сервиса, размещаемых в границах </w:t>
      </w:r>
      <w:proofErr w:type="gramStart"/>
      <w:r w:rsidRPr="006777A7">
        <w:rPr>
          <w:rFonts w:ascii="Times New Roman" w:eastAsia="Times New Roman" w:hAnsi="Times New Roman" w:cs="Times New Roman"/>
          <w:color w:val="000000"/>
          <w:sz w:val="28"/>
          <w:szCs w:val="28"/>
          <w:lang w:eastAsia="ru-RU"/>
        </w:rPr>
        <w:t>полосы отвода автомобильной дороги общего пользования местного значения муниципального</w:t>
      </w:r>
      <w:proofErr w:type="gramEnd"/>
      <w:r w:rsidRPr="006777A7">
        <w:rPr>
          <w:rFonts w:ascii="Times New Roman" w:eastAsia="Times New Roman" w:hAnsi="Times New Roman" w:cs="Times New Roman"/>
          <w:color w:val="000000"/>
          <w:sz w:val="28"/>
          <w:szCs w:val="28"/>
          <w:lang w:eastAsia="ru-RU"/>
        </w:rPr>
        <w:t xml:space="preserve"> образования «</w:t>
      </w:r>
      <w:r w:rsidR="0073714D" w:rsidRPr="006777A7">
        <w:rPr>
          <w:rFonts w:ascii="Times New Roman" w:hAnsi="Times New Roman" w:cs="Times New Roman"/>
          <w:sz w:val="28"/>
          <w:szCs w:val="28"/>
        </w:rPr>
        <w:t>Кунья</w:t>
      </w:r>
      <w:r w:rsidRPr="006777A7">
        <w:rPr>
          <w:rFonts w:ascii="Times New Roman" w:eastAsia="Times New Roman" w:hAnsi="Times New Roman" w:cs="Times New Roman"/>
          <w:color w:val="000000"/>
          <w:sz w:val="28"/>
          <w:szCs w:val="28"/>
          <w:lang w:eastAsia="ru-RU"/>
        </w:rPr>
        <w:t>»,</w:t>
      </w:r>
      <w:r w:rsidR="00CA0F5D" w:rsidRPr="006777A7">
        <w:rPr>
          <w:rFonts w:ascii="Times New Roman" w:eastAsia="Times New Roman" w:hAnsi="Times New Roman" w:cs="Times New Roman"/>
          <w:color w:val="000000"/>
          <w:sz w:val="28"/>
          <w:szCs w:val="28"/>
          <w:lang w:eastAsia="ru-RU"/>
        </w:rPr>
        <w:t xml:space="preserve"> </w:t>
      </w:r>
      <w:r w:rsidRPr="006777A7">
        <w:rPr>
          <w:rFonts w:ascii="Times New Roman" w:eastAsia="Times New Roman" w:hAnsi="Times New Roman" w:cs="Times New Roman"/>
          <w:color w:val="000000"/>
          <w:sz w:val="28"/>
          <w:szCs w:val="28"/>
          <w:lang w:eastAsia="ru-RU"/>
        </w:rPr>
        <w:t>разрешение на строительство выдается в порядке, установленном Градостроительным кодексом Российской Федерации, органом местного самоуправления.</w:t>
      </w:r>
    </w:p>
    <w:p w:rsidR="005D20D0" w:rsidRPr="006777A7"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8"/>
          <w:szCs w:val="28"/>
          <w:lang w:eastAsia="ru-RU"/>
        </w:rPr>
      </w:pPr>
      <w:r w:rsidRPr="006777A7">
        <w:rPr>
          <w:rFonts w:ascii="Times New Roman" w:eastAsia="Times New Roman" w:hAnsi="Times New Roman" w:cs="Times New Roman"/>
          <w:color w:val="000000"/>
          <w:sz w:val="28"/>
          <w:szCs w:val="28"/>
          <w:lang w:eastAsia="ru-RU"/>
        </w:rPr>
        <w:t xml:space="preserve">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общего пользования местного значения муниципального образования </w:t>
      </w:r>
      <w:proofErr w:type="gramStart"/>
      <w:r w:rsidRPr="006777A7">
        <w:rPr>
          <w:rFonts w:ascii="Times New Roman" w:eastAsia="Times New Roman" w:hAnsi="Times New Roman" w:cs="Times New Roman"/>
          <w:color w:val="000000"/>
          <w:sz w:val="28"/>
          <w:szCs w:val="28"/>
          <w:lang w:eastAsia="ru-RU"/>
        </w:rPr>
        <w:t>-</w:t>
      </w:r>
      <w:r w:rsidR="00D13A8F" w:rsidRPr="006777A7">
        <w:rPr>
          <w:rFonts w:ascii="Times New Roman" w:eastAsia="Times New Roman" w:hAnsi="Times New Roman" w:cs="Times New Roman"/>
          <w:color w:val="000000"/>
          <w:sz w:val="28"/>
          <w:szCs w:val="28"/>
          <w:lang w:eastAsia="ru-RU"/>
        </w:rPr>
        <w:t>г</w:t>
      </w:r>
      <w:proofErr w:type="gramEnd"/>
      <w:r w:rsidR="00D13A8F" w:rsidRPr="006777A7">
        <w:rPr>
          <w:rFonts w:ascii="Times New Roman" w:eastAsia="Times New Roman" w:hAnsi="Times New Roman" w:cs="Times New Roman"/>
          <w:color w:val="000000"/>
          <w:sz w:val="28"/>
          <w:szCs w:val="28"/>
          <w:lang w:eastAsia="ru-RU"/>
        </w:rPr>
        <w:t>ородского</w:t>
      </w:r>
      <w:r w:rsidRPr="006777A7">
        <w:rPr>
          <w:rFonts w:ascii="Times New Roman" w:eastAsia="Times New Roman" w:hAnsi="Times New Roman" w:cs="Times New Roman"/>
          <w:color w:val="000000"/>
          <w:sz w:val="28"/>
          <w:szCs w:val="28"/>
          <w:lang w:eastAsia="ru-RU"/>
        </w:rPr>
        <w:t xml:space="preserve"> поселения «</w:t>
      </w:r>
      <w:r w:rsidR="0073714D" w:rsidRPr="006777A7">
        <w:rPr>
          <w:rFonts w:ascii="Times New Roman" w:hAnsi="Times New Roman" w:cs="Times New Roman"/>
          <w:sz w:val="28"/>
          <w:szCs w:val="28"/>
        </w:rPr>
        <w:t>Кунья</w:t>
      </w:r>
      <w:r w:rsidRPr="006777A7">
        <w:rPr>
          <w:rFonts w:ascii="Times New Roman" w:eastAsia="Times New Roman" w:hAnsi="Times New Roman" w:cs="Times New Roman"/>
          <w:color w:val="000000"/>
          <w:sz w:val="28"/>
          <w:szCs w:val="28"/>
          <w:lang w:eastAsia="ru-RU"/>
        </w:rPr>
        <w:t xml:space="preserve">». При примыкании автомобильной дороги общего пользования местного значения муниципального образования </w:t>
      </w:r>
      <w:r w:rsidR="00CA0F5D" w:rsidRPr="006777A7">
        <w:rPr>
          <w:rFonts w:ascii="Times New Roman" w:eastAsia="Times New Roman" w:hAnsi="Times New Roman" w:cs="Times New Roman"/>
          <w:noProof/>
          <w:color w:val="000000"/>
          <w:sz w:val="28"/>
          <w:szCs w:val="28"/>
          <w:lang w:eastAsia="ru-RU"/>
        </w:rPr>
        <w:t>«</w:t>
      </w:r>
      <w:proofErr w:type="gramStart"/>
      <w:r w:rsidR="0073714D" w:rsidRPr="006777A7">
        <w:rPr>
          <w:rFonts w:ascii="Times New Roman" w:hAnsi="Times New Roman" w:cs="Times New Roman"/>
          <w:sz w:val="28"/>
          <w:szCs w:val="28"/>
        </w:rPr>
        <w:t>Кунья</w:t>
      </w:r>
      <w:proofErr w:type="gramEnd"/>
      <w:r w:rsidRPr="006777A7">
        <w:rPr>
          <w:rFonts w:ascii="Times New Roman" w:eastAsia="Times New Roman" w:hAnsi="Times New Roman" w:cs="Times New Roman"/>
          <w:color w:val="000000"/>
          <w:sz w:val="28"/>
          <w:szCs w:val="28"/>
          <w:lang w:eastAsia="ru-RU"/>
        </w:rPr>
        <w:t>»</w:t>
      </w:r>
      <w:r w:rsidR="00CA0F5D" w:rsidRPr="006777A7">
        <w:rPr>
          <w:rFonts w:ascii="Times New Roman" w:eastAsia="Times New Roman" w:hAnsi="Times New Roman" w:cs="Times New Roman"/>
          <w:color w:val="000000"/>
          <w:sz w:val="28"/>
          <w:szCs w:val="28"/>
          <w:lang w:eastAsia="ru-RU"/>
        </w:rPr>
        <w:t xml:space="preserve"> </w:t>
      </w:r>
      <w:r w:rsidRPr="006777A7">
        <w:rPr>
          <w:rFonts w:ascii="Times New Roman" w:eastAsia="Times New Roman" w:hAnsi="Times New Roman" w:cs="Times New Roman"/>
          <w:color w:val="000000"/>
          <w:sz w:val="28"/>
          <w:szCs w:val="28"/>
          <w:lang w:eastAsia="ru-RU"/>
        </w:rPr>
        <w:t>к другой автомобильной дороге общего пользования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5D20D0" w:rsidRPr="006777A7"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8"/>
          <w:szCs w:val="28"/>
          <w:lang w:eastAsia="ru-RU"/>
        </w:rPr>
      </w:pPr>
      <w:r w:rsidRPr="006777A7">
        <w:rPr>
          <w:rFonts w:ascii="Times New Roman" w:eastAsia="Times New Roman" w:hAnsi="Times New Roman" w:cs="Times New Roman"/>
          <w:color w:val="000000"/>
          <w:sz w:val="28"/>
          <w:szCs w:val="28"/>
          <w:lang w:eastAsia="ru-RU"/>
        </w:rPr>
        <w:t xml:space="preserve">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w:t>
      </w:r>
      <w:r w:rsidRPr="006777A7">
        <w:rPr>
          <w:rFonts w:ascii="Times New Roman" w:eastAsia="Times New Roman" w:hAnsi="Times New Roman" w:cs="Times New Roman"/>
          <w:color w:val="000000"/>
          <w:sz w:val="28"/>
          <w:szCs w:val="28"/>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D20D0" w:rsidRPr="006777A7"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8"/>
          <w:szCs w:val="28"/>
          <w:lang w:eastAsia="ru-RU"/>
        </w:rPr>
      </w:pPr>
      <w:r w:rsidRPr="006777A7">
        <w:rPr>
          <w:rFonts w:ascii="Times New Roman" w:eastAsia="Times New Roman" w:hAnsi="Times New Roman" w:cs="Times New Roman"/>
          <w:color w:val="000000"/>
          <w:sz w:val="28"/>
          <w:szCs w:val="28"/>
          <w:lang w:eastAsia="ru-RU"/>
        </w:rPr>
        <w:t>Реконструкция, капитальный ремонт и ремонт примыканий объектов дорожного сервиса к автомобильным дорогам общего пользования местного значения муниципального образования «</w:t>
      </w:r>
      <w:r w:rsidR="0073714D" w:rsidRPr="006777A7">
        <w:rPr>
          <w:rFonts w:ascii="Times New Roman" w:hAnsi="Times New Roman" w:cs="Times New Roman"/>
          <w:sz w:val="28"/>
          <w:szCs w:val="28"/>
        </w:rPr>
        <w:t>Кунья</w:t>
      </w:r>
      <w:r w:rsidRPr="006777A7">
        <w:rPr>
          <w:rFonts w:ascii="Times New Roman" w:eastAsia="Times New Roman" w:hAnsi="Times New Roman" w:cs="Times New Roman"/>
          <w:color w:val="000000"/>
          <w:sz w:val="28"/>
          <w:szCs w:val="28"/>
          <w:lang w:eastAsia="ru-RU"/>
        </w:rPr>
        <w:t>» допускаются при наличии согласия в письменной форме владельцев автомобильных дорог на выполнение указанных работ.</w:t>
      </w:r>
    </w:p>
    <w:p w:rsidR="005D20D0" w:rsidRPr="006777A7"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6777A7">
        <w:rPr>
          <w:rFonts w:ascii="Times New Roman" w:eastAsia="Times New Roman" w:hAnsi="Times New Roman" w:cs="Times New Roman"/>
          <w:color w:val="000000"/>
          <w:sz w:val="28"/>
          <w:szCs w:val="28"/>
          <w:lang w:eastAsia="ru-RU"/>
        </w:rPr>
        <w:t>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Федеральным законом (в случае если для прокладки, переноса или переустройства таких инженерных</w:t>
      </w:r>
      <w:proofErr w:type="gramEnd"/>
      <w:r w:rsidRPr="006777A7">
        <w:rPr>
          <w:rFonts w:ascii="Times New Roman" w:eastAsia="Times New Roman" w:hAnsi="Times New Roman" w:cs="Times New Roman"/>
          <w:color w:val="000000"/>
          <w:sz w:val="28"/>
          <w:szCs w:val="28"/>
          <w:lang w:eastAsia="ru-RU"/>
        </w:rPr>
        <w:t xml:space="preserve"> коммуникаций требуется выдача разрешения на строительство).</w:t>
      </w:r>
    </w:p>
    <w:p w:rsidR="005D20D0" w:rsidRPr="006777A7" w:rsidRDefault="005D20D0" w:rsidP="00DA3840">
      <w:pPr>
        <w:spacing w:after="0" w:line="240" w:lineRule="auto"/>
        <w:ind w:left="14" w:firstLine="709"/>
        <w:jc w:val="both"/>
        <w:rPr>
          <w:rFonts w:ascii="Times New Roman" w:eastAsia="Times New Roman" w:hAnsi="Times New Roman" w:cs="Times New Roman"/>
          <w:color w:val="000000"/>
          <w:sz w:val="28"/>
          <w:szCs w:val="28"/>
          <w:lang w:eastAsia="ru-RU"/>
        </w:rPr>
      </w:pPr>
      <w:r w:rsidRPr="006777A7">
        <w:rPr>
          <w:rFonts w:ascii="Times New Roman" w:eastAsia="Times New Roman" w:hAnsi="Times New Roman" w:cs="Times New Roman"/>
          <w:color w:val="000000"/>
          <w:sz w:val="28"/>
          <w:szCs w:val="28"/>
          <w:lang w:eastAsia="ru-RU"/>
        </w:rPr>
        <w:t>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5D20D0" w:rsidRPr="006777A7" w:rsidRDefault="005D20D0" w:rsidP="00DA3840">
      <w:pPr>
        <w:spacing w:after="0" w:line="240" w:lineRule="auto"/>
        <w:ind w:left="14" w:firstLine="709"/>
        <w:jc w:val="both"/>
        <w:rPr>
          <w:rFonts w:ascii="Times New Roman" w:eastAsia="Times New Roman" w:hAnsi="Times New Roman" w:cs="Times New Roman"/>
          <w:color w:val="000000"/>
          <w:sz w:val="28"/>
          <w:szCs w:val="28"/>
          <w:lang w:eastAsia="ru-RU"/>
        </w:rPr>
      </w:pPr>
      <w:r w:rsidRPr="006777A7">
        <w:rPr>
          <w:rFonts w:ascii="Times New Roman" w:eastAsia="Times New Roman" w:hAnsi="Times New Roman" w:cs="Times New Roman"/>
          <w:color w:val="000000"/>
          <w:sz w:val="28"/>
          <w:szCs w:val="28"/>
          <w:lang w:eastAsia="ru-RU"/>
        </w:rPr>
        <w:t>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5D20D0" w:rsidRPr="006777A7"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8"/>
          <w:szCs w:val="28"/>
          <w:lang w:eastAsia="ru-RU"/>
        </w:rPr>
      </w:pPr>
      <w:proofErr w:type="gramStart"/>
      <w:r w:rsidRPr="006777A7">
        <w:rPr>
          <w:rFonts w:ascii="Times New Roman" w:eastAsia="Times New Roman" w:hAnsi="Times New Roman" w:cs="Times New Roman"/>
          <w:color w:val="000000"/>
          <w:sz w:val="28"/>
          <w:szCs w:val="28"/>
          <w:lang w:eastAsia="ru-RU"/>
        </w:rPr>
        <w:t>В пределах полосы отвода автомобильной дороги общего пользования местного значения муниципального образования «</w:t>
      </w:r>
      <w:r w:rsidR="0073714D" w:rsidRPr="006777A7">
        <w:rPr>
          <w:rFonts w:ascii="Times New Roman" w:hAnsi="Times New Roman" w:cs="Times New Roman"/>
          <w:sz w:val="28"/>
          <w:szCs w:val="28"/>
        </w:rPr>
        <w:t>Кунья</w:t>
      </w:r>
      <w:r w:rsidRPr="006777A7">
        <w:rPr>
          <w:rFonts w:ascii="Times New Roman" w:eastAsia="Times New Roman" w:hAnsi="Times New Roman" w:cs="Times New Roman"/>
          <w:color w:val="000000"/>
          <w:sz w:val="28"/>
          <w:szCs w:val="28"/>
          <w:lang w:eastAsia="ru-RU"/>
        </w:rPr>
        <w:t>» могут размещаться инженерные коммуникации, автомобильные дороги (кроме автомобильных дорог регионального или межмуниципального значения),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автомобильной дороги общего пользования местного значения муниципального района, либо пересекают ее, подъезды, съезды и</w:t>
      </w:r>
      <w:proofErr w:type="gramEnd"/>
      <w:r w:rsidRPr="006777A7">
        <w:rPr>
          <w:rFonts w:ascii="Times New Roman" w:eastAsia="Times New Roman" w:hAnsi="Times New Roman" w:cs="Times New Roman"/>
          <w:color w:val="000000"/>
          <w:sz w:val="28"/>
          <w:szCs w:val="28"/>
          <w:lang w:eastAsia="ru-RU"/>
        </w:rPr>
        <w:t xml:space="preserve"> примыкания (включая переходно-скоростные полосы) к объектам, расположенным вне полосы отвода автомобильной дороги общего пользования местного значения и требующим доступа к ним.</w:t>
      </w:r>
    </w:p>
    <w:p w:rsidR="005D20D0" w:rsidRPr="006777A7" w:rsidRDefault="005D20D0" w:rsidP="00DA3840">
      <w:pPr>
        <w:numPr>
          <w:ilvl w:val="0"/>
          <w:numId w:val="21"/>
        </w:numPr>
        <w:spacing w:after="0" w:line="240" w:lineRule="auto"/>
        <w:ind w:left="0" w:firstLine="709"/>
        <w:jc w:val="both"/>
        <w:rPr>
          <w:rFonts w:ascii="Times New Roman" w:eastAsia="Times New Roman" w:hAnsi="Times New Roman" w:cs="Times New Roman"/>
          <w:color w:val="000000"/>
          <w:sz w:val="28"/>
          <w:szCs w:val="28"/>
          <w:lang w:eastAsia="ru-RU"/>
        </w:rPr>
      </w:pPr>
      <w:r w:rsidRPr="006777A7">
        <w:rPr>
          <w:rFonts w:ascii="Times New Roman" w:eastAsia="Times New Roman" w:hAnsi="Times New Roman" w:cs="Times New Roman"/>
          <w:color w:val="000000"/>
          <w:sz w:val="28"/>
          <w:szCs w:val="28"/>
          <w:lang w:eastAsia="ru-RU"/>
        </w:rPr>
        <w:t>Лица, виновные в нарушении требований, предусмотренных настоящим Порядком, несут ответственность в соответствии с действующим законодательством.</w:t>
      </w:r>
    </w:p>
    <w:p w:rsidR="00336714" w:rsidRPr="006777A7" w:rsidRDefault="00336714" w:rsidP="00DA3840">
      <w:pPr>
        <w:spacing w:after="0" w:line="240" w:lineRule="auto"/>
        <w:ind w:left="5812" w:firstLine="709"/>
        <w:jc w:val="both"/>
        <w:rPr>
          <w:rFonts w:ascii="Times New Roman" w:eastAsia="Times New Roman" w:hAnsi="Times New Roman" w:cs="Times New Roman"/>
          <w:color w:val="000000"/>
          <w:sz w:val="28"/>
          <w:szCs w:val="28"/>
          <w:lang w:eastAsia="ru-RU"/>
        </w:rPr>
      </w:pPr>
    </w:p>
    <w:p w:rsidR="00E93C2F" w:rsidRPr="006777A7" w:rsidRDefault="00E93C2F" w:rsidP="00CA0F5D">
      <w:pPr>
        <w:spacing w:after="0" w:line="240" w:lineRule="auto"/>
        <w:ind w:left="5812"/>
        <w:jc w:val="both"/>
        <w:rPr>
          <w:rFonts w:ascii="Times New Roman" w:eastAsia="Times New Roman" w:hAnsi="Times New Roman" w:cs="Times New Roman"/>
          <w:color w:val="000000"/>
          <w:sz w:val="28"/>
          <w:szCs w:val="28"/>
          <w:lang w:eastAsia="ru-RU"/>
        </w:rPr>
      </w:pPr>
    </w:p>
    <w:p w:rsidR="00F84075" w:rsidRPr="006777A7" w:rsidRDefault="00F84075" w:rsidP="00CA0F5D">
      <w:pPr>
        <w:spacing w:after="0" w:line="240" w:lineRule="auto"/>
        <w:jc w:val="both"/>
        <w:rPr>
          <w:rFonts w:ascii="Times New Roman" w:eastAsia="Times New Roman" w:hAnsi="Times New Roman" w:cs="Times New Roman"/>
          <w:color w:val="000000"/>
          <w:sz w:val="28"/>
          <w:szCs w:val="28"/>
          <w:lang w:eastAsia="ru-RU"/>
        </w:rPr>
      </w:pPr>
    </w:p>
    <w:sectPr w:rsidR="00F84075" w:rsidRPr="006777A7" w:rsidSect="00DA3840">
      <w:pgSz w:w="11906" w:h="16838"/>
      <w:pgMar w:top="1134" w:right="566"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5F01"/>
    <w:multiLevelType w:val="multilevel"/>
    <w:tmpl w:val="FF1C614A"/>
    <w:lvl w:ilvl="0">
      <w:start w:val="4"/>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60758A9"/>
    <w:multiLevelType w:val="multilevel"/>
    <w:tmpl w:val="0360DE7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90C5215"/>
    <w:multiLevelType w:val="hybridMultilevel"/>
    <w:tmpl w:val="7A127BBA"/>
    <w:lvl w:ilvl="0" w:tplc="0EF063E8">
      <w:start w:val="1"/>
      <w:numFmt w:val="bullet"/>
      <w:lvlText w:val="-"/>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B2BAB8">
      <w:start w:val="1"/>
      <w:numFmt w:val="bullet"/>
      <w:lvlText w:val="o"/>
      <w:lvlJc w:val="left"/>
      <w:pPr>
        <w:ind w:left="1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501A1C">
      <w:start w:val="1"/>
      <w:numFmt w:val="bullet"/>
      <w:lvlText w:val="▪"/>
      <w:lvlJc w:val="left"/>
      <w:pPr>
        <w:ind w:left="2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24FEE0">
      <w:start w:val="1"/>
      <w:numFmt w:val="bullet"/>
      <w:lvlText w:val="•"/>
      <w:lvlJc w:val="left"/>
      <w:pPr>
        <w:ind w:left="3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8B15A">
      <w:start w:val="1"/>
      <w:numFmt w:val="bullet"/>
      <w:lvlText w:val="o"/>
      <w:lvlJc w:val="left"/>
      <w:pPr>
        <w:ind w:left="3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3090B0">
      <w:start w:val="1"/>
      <w:numFmt w:val="bullet"/>
      <w:lvlText w:val="▪"/>
      <w:lvlJc w:val="left"/>
      <w:pPr>
        <w:ind w:left="4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5C84A4">
      <w:start w:val="1"/>
      <w:numFmt w:val="bullet"/>
      <w:lvlText w:val="•"/>
      <w:lvlJc w:val="left"/>
      <w:pPr>
        <w:ind w:left="5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52CFF8">
      <w:start w:val="1"/>
      <w:numFmt w:val="bullet"/>
      <w:lvlText w:val="o"/>
      <w:lvlJc w:val="left"/>
      <w:pPr>
        <w:ind w:left="5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245CB2">
      <w:start w:val="1"/>
      <w:numFmt w:val="bullet"/>
      <w:lvlText w:val="▪"/>
      <w:lvlJc w:val="left"/>
      <w:pPr>
        <w:ind w:left="6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FFB44BE"/>
    <w:multiLevelType w:val="hybridMultilevel"/>
    <w:tmpl w:val="7FF8B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980F08"/>
    <w:multiLevelType w:val="multilevel"/>
    <w:tmpl w:val="C45C88B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4425670"/>
    <w:multiLevelType w:val="hybridMultilevel"/>
    <w:tmpl w:val="9E001748"/>
    <w:lvl w:ilvl="0" w:tplc="9D28B950">
      <w:start w:val="1"/>
      <w:numFmt w:val="bullet"/>
      <w:lvlText w:val="-"/>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E67B84">
      <w:start w:val="1"/>
      <w:numFmt w:val="bullet"/>
      <w:lvlText w:val="o"/>
      <w:lvlJc w:val="left"/>
      <w:pPr>
        <w:ind w:left="1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529EEC">
      <w:start w:val="1"/>
      <w:numFmt w:val="bullet"/>
      <w:lvlText w:val="▪"/>
      <w:lvlJc w:val="left"/>
      <w:pPr>
        <w:ind w:left="2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B4E390">
      <w:start w:val="1"/>
      <w:numFmt w:val="bullet"/>
      <w:lvlText w:val="•"/>
      <w:lvlJc w:val="left"/>
      <w:pPr>
        <w:ind w:left="3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9EC620">
      <w:start w:val="1"/>
      <w:numFmt w:val="bullet"/>
      <w:lvlText w:val="o"/>
      <w:lvlJc w:val="left"/>
      <w:pPr>
        <w:ind w:left="3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B65F0C">
      <w:start w:val="1"/>
      <w:numFmt w:val="bullet"/>
      <w:lvlText w:val="▪"/>
      <w:lvlJc w:val="left"/>
      <w:pPr>
        <w:ind w:left="4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385214">
      <w:start w:val="1"/>
      <w:numFmt w:val="bullet"/>
      <w:lvlText w:val="•"/>
      <w:lvlJc w:val="left"/>
      <w:pPr>
        <w:ind w:left="5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24F598">
      <w:start w:val="1"/>
      <w:numFmt w:val="bullet"/>
      <w:lvlText w:val="o"/>
      <w:lvlJc w:val="left"/>
      <w:pPr>
        <w:ind w:left="5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FC02B8">
      <w:start w:val="1"/>
      <w:numFmt w:val="bullet"/>
      <w:lvlText w:val="▪"/>
      <w:lvlJc w:val="left"/>
      <w:pPr>
        <w:ind w:left="6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05B7D86"/>
    <w:multiLevelType w:val="hybridMultilevel"/>
    <w:tmpl w:val="88BC2616"/>
    <w:lvl w:ilvl="0" w:tplc="A31CE93E">
      <w:start w:val="8"/>
      <w:numFmt w:val="decimal"/>
      <w:lvlText w:val="%1."/>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04C6F8">
      <w:start w:val="1"/>
      <w:numFmt w:val="lowerLetter"/>
      <w:lvlText w:val="%2"/>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4456A">
      <w:start w:val="1"/>
      <w:numFmt w:val="lowerRoman"/>
      <w:lvlText w:val="%3"/>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C83EBE">
      <w:start w:val="1"/>
      <w:numFmt w:val="decimal"/>
      <w:lvlText w:val="%4"/>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366626">
      <w:start w:val="1"/>
      <w:numFmt w:val="lowerLetter"/>
      <w:lvlText w:val="%5"/>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92C8CC">
      <w:start w:val="1"/>
      <w:numFmt w:val="lowerRoman"/>
      <w:lvlText w:val="%6"/>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567092">
      <w:start w:val="1"/>
      <w:numFmt w:val="decimal"/>
      <w:lvlText w:val="%7"/>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8EE32E">
      <w:start w:val="1"/>
      <w:numFmt w:val="lowerLetter"/>
      <w:lvlText w:val="%8"/>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0846B6">
      <w:start w:val="1"/>
      <w:numFmt w:val="lowerRoman"/>
      <w:lvlText w:val="%9"/>
      <w:lvlJc w:val="left"/>
      <w:pPr>
        <w:ind w:left="6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CA62091"/>
    <w:multiLevelType w:val="hybridMultilevel"/>
    <w:tmpl w:val="2A402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7736A7"/>
    <w:multiLevelType w:val="hybridMultilevel"/>
    <w:tmpl w:val="D2A0BB0E"/>
    <w:lvl w:ilvl="0" w:tplc="94FAB23A">
      <w:start w:val="1"/>
      <w:numFmt w:val="bullet"/>
      <w:lvlText w:val="-"/>
      <w:lvlJc w:val="left"/>
      <w:pPr>
        <w:ind w:left="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36674E">
      <w:start w:val="1"/>
      <w:numFmt w:val="bullet"/>
      <w:lvlText w:val="o"/>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B29032">
      <w:start w:val="1"/>
      <w:numFmt w:val="bullet"/>
      <w:lvlText w:val="▪"/>
      <w:lvlJc w:val="left"/>
      <w:pPr>
        <w:ind w:left="2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B0E378">
      <w:start w:val="1"/>
      <w:numFmt w:val="bullet"/>
      <w:lvlText w:val="•"/>
      <w:lvlJc w:val="left"/>
      <w:pPr>
        <w:ind w:left="3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600736">
      <w:start w:val="1"/>
      <w:numFmt w:val="bullet"/>
      <w:lvlText w:val="o"/>
      <w:lvlJc w:val="left"/>
      <w:pPr>
        <w:ind w:left="3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E65B92">
      <w:start w:val="1"/>
      <w:numFmt w:val="bullet"/>
      <w:lvlText w:val="▪"/>
      <w:lvlJc w:val="left"/>
      <w:pPr>
        <w:ind w:left="4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4028BC">
      <w:start w:val="1"/>
      <w:numFmt w:val="bullet"/>
      <w:lvlText w:val="•"/>
      <w:lvlJc w:val="left"/>
      <w:pPr>
        <w:ind w:left="5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E8496A">
      <w:start w:val="1"/>
      <w:numFmt w:val="bullet"/>
      <w:lvlText w:val="o"/>
      <w:lvlJc w:val="left"/>
      <w:pPr>
        <w:ind w:left="5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862756">
      <w:start w:val="1"/>
      <w:numFmt w:val="bullet"/>
      <w:lvlText w:val="▪"/>
      <w:lvlJc w:val="left"/>
      <w:pPr>
        <w:ind w:left="6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0725391"/>
    <w:multiLevelType w:val="hybridMultilevel"/>
    <w:tmpl w:val="622A4486"/>
    <w:lvl w:ilvl="0" w:tplc="28B64948">
      <w:start w:val="1"/>
      <w:numFmt w:val="bullet"/>
      <w:lvlText w:val="-"/>
      <w:lvlJc w:val="left"/>
      <w:pPr>
        <w:ind w:left="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1EFA7C">
      <w:start w:val="1"/>
      <w:numFmt w:val="bullet"/>
      <w:lvlText w:val="o"/>
      <w:lvlJc w:val="left"/>
      <w:pPr>
        <w:ind w:left="1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046504">
      <w:start w:val="1"/>
      <w:numFmt w:val="bullet"/>
      <w:lvlText w:val="▪"/>
      <w:lvlJc w:val="left"/>
      <w:pPr>
        <w:ind w:left="2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9CBFF4">
      <w:start w:val="1"/>
      <w:numFmt w:val="bullet"/>
      <w:lvlText w:val="•"/>
      <w:lvlJc w:val="left"/>
      <w:pPr>
        <w:ind w:left="3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B24786">
      <w:start w:val="1"/>
      <w:numFmt w:val="bullet"/>
      <w:lvlText w:val="o"/>
      <w:lvlJc w:val="left"/>
      <w:pPr>
        <w:ind w:left="3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9C9698">
      <w:start w:val="1"/>
      <w:numFmt w:val="bullet"/>
      <w:lvlText w:val="▪"/>
      <w:lvlJc w:val="left"/>
      <w:pPr>
        <w:ind w:left="4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846626">
      <w:start w:val="1"/>
      <w:numFmt w:val="bullet"/>
      <w:lvlText w:val="•"/>
      <w:lvlJc w:val="left"/>
      <w:pPr>
        <w:ind w:left="5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4662F6">
      <w:start w:val="1"/>
      <w:numFmt w:val="bullet"/>
      <w:lvlText w:val="o"/>
      <w:lvlJc w:val="left"/>
      <w:pPr>
        <w:ind w:left="5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825CBC">
      <w:start w:val="1"/>
      <w:numFmt w:val="bullet"/>
      <w:lvlText w:val="▪"/>
      <w:lvlJc w:val="left"/>
      <w:pPr>
        <w:ind w:left="6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32B32A7C"/>
    <w:multiLevelType w:val="hybridMultilevel"/>
    <w:tmpl w:val="1F50C442"/>
    <w:lvl w:ilvl="0" w:tplc="9AC04AF8">
      <w:start w:val="1"/>
      <w:numFmt w:val="decimal"/>
      <w:lvlText w:val="%1."/>
      <w:lvlJc w:val="left"/>
      <w:pPr>
        <w:ind w:left="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966464">
      <w:start w:val="1"/>
      <w:numFmt w:val="lowerLetter"/>
      <w:lvlText w:val="%2"/>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0A8E3A">
      <w:start w:val="1"/>
      <w:numFmt w:val="lowerRoman"/>
      <w:lvlText w:val="%3"/>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CC3786">
      <w:start w:val="1"/>
      <w:numFmt w:val="decimal"/>
      <w:lvlText w:val="%4"/>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5AB57E">
      <w:start w:val="1"/>
      <w:numFmt w:val="lowerLetter"/>
      <w:lvlText w:val="%5"/>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4AAFC4">
      <w:start w:val="1"/>
      <w:numFmt w:val="lowerRoman"/>
      <w:lvlText w:val="%6"/>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2CFF1C">
      <w:start w:val="1"/>
      <w:numFmt w:val="decimal"/>
      <w:lvlText w:val="%7"/>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1C0A54">
      <w:start w:val="1"/>
      <w:numFmt w:val="lowerLetter"/>
      <w:lvlText w:val="%8"/>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EA90BA">
      <w:start w:val="1"/>
      <w:numFmt w:val="lowerRoman"/>
      <w:lvlText w:val="%9"/>
      <w:lvlJc w:val="left"/>
      <w:pPr>
        <w:ind w:left="6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AF76238"/>
    <w:multiLevelType w:val="multilevel"/>
    <w:tmpl w:val="AC4A108E"/>
    <w:lvl w:ilvl="0">
      <w:start w:val="4"/>
      <w:numFmt w:val="decimal"/>
      <w:lvlText w:val="%1."/>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BBF6163"/>
    <w:multiLevelType w:val="multilevel"/>
    <w:tmpl w:val="B2A87EEA"/>
    <w:lvl w:ilvl="0">
      <w:start w:val="5"/>
      <w:numFmt w:val="decimal"/>
      <w:lvlText w:val="%1."/>
      <w:lvlJc w:val="left"/>
      <w:pPr>
        <w:ind w:left="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624044D"/>
    <w:multiLevelType w:val="multilevel"/>
    <w:tmpl w:val="593A9AAE"/>
    <w:lvl w:ilvl="0">
      <w:start w:val="1"/>
      <w:numFmt w:val="decimal"/>
      <w:lvlText w:val="%1."/>
      <w:lvlJc w:val="left"/>
      <w:pPr>
        <w:ind w:left="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D091472"/>
    <w:multiLevelType w:val="multilevel"/>
    <w:tmpl w:val="11B25674"/>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11D1915"/>
    <w:multiLevelType w:val="hybridMultilevel"/>
    <w:tmpl w:val="FC36545E"/>
    <w:lvl w:ilvl="0" w:tplc="F8C4411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641694">
      <w:start w:val="1"/>
      <w:numFmt w:val="lowerLetter"/>
      <w:lvlText w:val="%2"/>
      <w:lvlJc w:val="left"/>
      <w:pPr>
        <w:ind w:left="2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E2D924">
      <w:start w:val="1"/>
      <w:numFmt w:val="lowerRoman"/>
      <w:lvlText w:val="%3"/>
      <w:lvlJc w:val="left"/>
      <w:pPr>
        <w:ind w:left="3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02D5E0">
      <w:start w:val="1"/>
      <w:numFmt w:val="decimal"/>
      <w:lvlText w:val="%4"/>
      <w:lvlJc w:val="left"/>
      <w:pPr>
        <w:ind w:left="3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74B8A2">
      <w:start w:val="1"/>
      <w:numFmt w:val="lowerLetter"/>
      <w:lvlText w:val="%5"/>
      <w:lvlJc w:val="left"/>
      <w:pPr>
        <w:ind w:left="4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CE6BFC">
      <w:start w:val="1"/>
      <w:numFmt w:val="lowerRoman"/>
      <w:lvlText w:val="%6"/>
      <w:lvlJc w:val="left"/>
      <w:pPr>
        <w:ind w:left="5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2E706A">
      <w:start w:val="1"/>
      <w:numFmt w:val="decimal"/>
      <w:lvlText w:val="%7"/>
      <w:lvlJc w:val="left"/>
      <w:pPr>
        <w:ind w:left="5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5CFE1A">
      <w:start w:val="1"/>
      <w:numFmt w:val="lowerLetter"/>
      <w:lvlText w:val="%8"/>
      <w:lvlJc w:val="left"/>
      <w:pPr>
        <w:ind w:left="6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E0697A">
      <w:start w:val="1"/>
      <w:numFmt w:val="lowerRoman"/>
      <w:lvlText w:val="%9"/>
      <w:lvlJc w:val="left"/>
      <w:pPr>
        <w:ind w:left="7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4D065CA"/>
    <w:multiLevelType w:val="multilevel"/>
    <w:tmpl w:val="748A3A30"/>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7022134"/>
    <w:multiLevelType w:val="hybridMultilevel"/>
    <w:tmpl w:val="2480B86A"/>
    <w:lvl w:ilvl="0" w:tplc="3580F2F4">
      <w:start w:val="9"/>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FE6172">
      <w:start w:val="1"/>
      <w:numFmt w:val="lowerLetter"/>
      <w:lvlText w:val="%2"/>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908CA0">
      <w:start w:val="1"/>
      <w:numFmt w:val="lowerRoman"/>
      <w:lvlText w:val="%3"/>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C89F2A">
      <w:start w:val="1"/>
      <w:numFmt w:val="decimal"/>
      <w:lvlText w:val="%4"/>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60E55C">
      <w:start w:val="1"/>
      <w:numFmt w:val="lowerLetter"/>
      <w:lvlText w:val="%5"/>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CA4BC">
      <w:start w:val="1"/>
      <w:numFmt w:val="lowerRoman"/>
      <w:lvlText w:val="%6"/>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98DEAC">
      <w:start w:val="1"/>
      <w:numFmt w:val="decimal"/>
      <w:lvlText w:val="%7"/>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F22674">
      <w:start w:val="1"/>
      <w:numFmt w:val="lowerLetter"/>
      <w:lvlText w:val="%8"/>
      <w:lvlJc w:val="left"/>
      <w:pPr>
        <w:ind w:left="6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44B498">
      <w:start w:val="1"/>
      <w:numFmt w:val="lowerRoman"/>
      <w:lvlText w:val="%9"/>
      <w:lvlJc w:val="left"/>
      <w:pPr>
        <w:ind w:left="6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570242B9"/>
    <w:multiLevelType w:val="multilevel"/>
    <w:tmpl w:val="0010C86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64683630"/>
    <w:multiLevelType w:val="hybridMultilevel"/>
    <w:tmpl w:val="2788E37C"/>
    <w:lvl w:ilvl="0" w:tplc="910CEBD0">
      <w:start w:val="1"/>
      <w:numFmt w:val="decimal"/>
      <w:lvlText w:val="%1."/>
      <w:lvlJc w:val="left"/>
      <w:pPr>
        <w:ind w:left="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EA0784">
      <w:start w:val="1"/>
      <w:numFmt w:val="lowerLetter"/>
      <w:lvlText w:val="%2"/>
      <w:lvlJc w:val="left"/>
      <w:pPr>
        <w:ind w:left="1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ACBDB4">
      <w:start w:val="1"/>
      <w:numFmt w:val="lowerRoman"/>
      <w:lvlText w:val="%3"/>
      <w:lvlJc w:val="left"/>
      <w:pPr>
        <w:ind w:left="2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8A98AA">
      <w:start w:val="1"/>
      <w:numFmt w:val="decimal"/>
      <w:lvlText w:val="%4"/>
      <w:lvlJc w:val="left"/>
      <w:pPr>
        <w:ind w:left="3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500B06">
      <w:start w:val="1"/>
      <w:numFmt w:val="lowerLetter"/>
      <w:lvlText w:val="%5"/>
      <w:lvlJc w:val="left"/>
      <w:pPr>
        <w:ind w:left="3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30945C">
      <w:start w:val="1"/>
      <w:numFmt w:val="lowerRoman"/>
      <w:lvlText w:val="%6"/>
      <w:lvlJc w:val="left"/>
      <w:pPr>
        <w:ind w:left="4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ECDDF4">
      <w:start w:val="1"/>
      <w:numFmt w:val="decimal"/>
      <w:lvlText w:val="%7"/>
      <w:lvlJc w:val="left"/>
      <w:pPr>
        <w:ind w:left="5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ACB8C4">
      <w:start w:val="1"/>
      <w:numFmt w:val="lowerLetter"/>
      <w:lvlText w:val="%8"/>
      <w:lvlJc w:val="left"/>
      <w:pPr>
        <w:ind w:left="5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DAB12E">
      <w:start w:val="1"/>
      <w:numFmt w:val="lowerRoman"/>
      <w:lvlText w:val="%9"/>
      <w:lvlJc w:val="left"/>
      <w:pPr>
        <w:ind w:left="6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68152944"/>
    <w:multiLevelType w:val="multilevel"/>
    <w:tmpl w:val="997A54B2"/>
    <w:lvl w:ilvl="0">
      <w:start w:val="1"/>
      <w:numFmt w:val="decimal"/>
      <w:lvlText w:val="%1."/>
      <w:lvlJc w:val="left"/>
      <w:pPr>
        <w:ind w:left="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772A63CA"/>
    <w:multiLevelType w:val="multilevel"/>
    <w:tmpl w:val="F9F6EEDE"/>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20"/>
  </w:num>
  <w:num w:numId="3">
    <w:abstractNumId w:val="13"/>
  </w:num>
  <w:num w:numId="4">
    <w:abstractNumId w:val="18"/>
  </w:num>
  <w:num w:numId="5">
    <w:abstractNumId w:val="5"/>
  </w:num>
  <w:num w:numId="6">
    <w:abstractNumId w:val="14"/>
  </w:num>
  <w:num w:numId="7">
    <w:abstractNumId w:val="4"/>
  </w:num>
  <w:num w:numId="8">
    <w:abstractNumId w:val="1"/>
  </w:num>
  <w:num w:numId="9">
    <w:abstractNumId w:val="11"/>
  </w:num>
  <w:num w:numId="10">
    <w:abstractNumId w:val="8"/>
  </w:num>
  <w:num w:numId="11">
    <w:abstractNumId w:val="12"/>
  </w:num>
  <w:num w:numId="12">
    <w:abstractNumId w:val="9"/>
  </w:num>
  <w:num w:numId="13">
    <w:abstractNumId w:val="21"/>
  </w:num>
  <w:num w:numId="14">
    <w:abstractNumId w:val="6"/>
  </w:num>
  <w:num w:numId="15">
    <w:abstractNumId w:val="2"/>
  </w:num>
  <w:num w:numId="16">
    <w:abstractNumId w:val="16"/>
  </w:num>
  <w:num w:numId="17">
    <w:abstractNumId w:val="17"/>
  </w:num>
  <w:num w:numId="18">
    <w:abstractNumId w:val="7"/>
  </w:num>
  <w:num w:numId="19">
    <w:abstractNumId w:val="19"/>
  </w:num>
  <w:num w:numId="20">
    <w:abstractNumId w:val="15"/>
  </w:num>
  <w:num w:numId="21">
    <w:abstractNumId w:val="0"/>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428D5"/>
    <w:rsid w:val="001773B1"/>
    <w:rsid w:val="001C0DBE"/>
    <w:rsid w:val="002045F6"/>
    <w:rsid w:val="0023675C"/>
    <w:rsid w:val="00274FA2"/>
    <w:rsid w:val="00314417"/>
    <w:rsid w:val="00336714"/>
    <w:rsid w:val="00344A8A"/>
    <w:rsid w:val="00426E8B"/>
    <w:rsid w:val="004A2C5E"/>
    <w:rsid w:val="005D00C7"/>
    <w:rsid w:val="005D20D0"/>
    <w:rsid w:val="006777A7"/>
    <w:rsid w:val="006979AD"/>
    <w:rsid w:val="006B39AD"/>
    <w:rsid w:val="0073714D"/>
    <w:rsid w:val="00771DB3"/>
    <w:rsid w:val="00806B66"/>
    <w:rsid w:val="00816663"/>
    <w:rsid w:val="00860D16"/>
    <w:rsid w:val="008C7230"/>
    <w:rsid w:val="00934DA5"/>
    <w:rsid w:val="00977043"/>
    <w:rsid w:val="00B428D5"/>
    <w:rsid w:val="00BA439D"/>
    <w:rsid w:val="00BA529B"/>
    <w:rsid w:val="00C17A6B"/>
    <w:rsid w:val="00C42807"/>
    <w:rsid w:val="00C52020"/>
    <w:rsid w:val="00C56ABE"/>
    <w:rsid w:val="00C73798"/>
    <w:rsid w:val="00C73EAA"/>
    <w:rsid w:val="00CA0F5D"/>
    <w:rsid w:val="00CB07A1"/>
    <w:rsid w:val="00D007AC"/>
    <w:rsid w:val="00D13A8F"/>
    <w:rsid w:val="00D32453"/>
    <w:rsid w:val="00DA3840"/>
    <w:rsid w:val="00E1344A"/>
    <w:rsid w:val="00E504D5"/>
    <w:rsid w:val="00E624F1"/>
    <w:rsid w:val="00E93C2F"/>
    <w:rsid w:val="00F213C8"/>
    <w:rsid w:val="00F84075"/>
    <w:rsid w:val="00FF25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D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29B"/>
    <w:pPr>
      <w:ind w:left="720"/>
      <w:contextualSpacing/>
    </w:pPr>
  </w:style>
  <w:style w:type="paragraph" w:styleId="a4">
    <w:name w:val="Balloon Text"/>
    <w:basedOn w:val="a"/>
    <w:link w:val="a5"/>
    <w:uiPriority w:val="99"/>
    <w:semiHidden/>
    <w:unhideWhenUsed/>
    <w:rsid w:val="00F8407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84075"/>
    <w:rPr>
      <w:rFonts w:ascii="Segoe UI" w:hAnsi="Segoe UI" w:cs="Segoe UI"/>
      <w:sz w:val="18"/>
      <w:szCs w:val="18"/>
    </w:rPr>
  </w:style>
  <w:style w:type="character" w:styleId="a6">
    <w:name w:val="Hyperlink"/>
    <w:uiPriority w:val="99"/>
    <w:unhideWhenUsed/>
    <w:rsid w:val="001C0DB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kunya-pos-r58.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pskov.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1755</Words>
  <Characters>10010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Токарева Екатерина Анатольевна</dc:creator>
  <cp:keywords/>
  <dc:description/>
  <cp:lastModifiedBy>User</cp:lastModifiedBy>
  <cp:revision>17</cp:revision>
  <cp:lastPrinted>2025-01-16T08:19:00Z</cp:lastPrinted>
  <dcterms:created xsi:type="dcterms:W3CDTF">2024-07-08T14:33:00Z</dcterms:created>
  <dcterms:modified xsi:type="dcterms:W3CDTF">2025-01-16T08:28:00Z</dcterms:modified>
</cp:coreProperties>
</file>